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72" w:rsidRPr="00E4158C" w:rsidRDefault="00041572" w:rsidP="00041572">
      <w:pPr>
        <w:pStyle w:val="a4"/>
        <w:spacing w:after="0"/>
        <w:rPr>
          <w:rFonts w:ascii="Tahoma" w:hAnsi="Tahoma" w:cs="Tahoma"/>
          <w:b/>
          <w:sz w:val="22"/>
          <w:szCs w:val="22"/>
        </w:rPr>
      </w:pPr>
      <w:r w:rsidRPr="00E4158C">
        <w:rPr>
          <w:rFonts w:ascii="Tahoma" w:hAnsi="Tahoma" w:cs="Tahoma"/>
          <w:b/>
          <w:sz w:val="22"/>
          <w:szCs w:val="22"/>
        </w:rPr>
        <w:t>ΠΑΡΑΡΤΗΜΑ ΧΙ</w:t>
      </w:r>
    </w:p>
    <w:p w:rsidR="00041572" w:rsidRPr="00E4158C" w:rsidRDefault="00041572" w:rsidP="00041572">
      <w:pPr>
        <w:pStyle w:val="3"/>
        <w:numPr>
          <w:ilvl w:val="0"/>
          <w:numId w:val="0"/>
        </w:numPr>
        <w:spacing w:before="0"/>
        <w:jc w:val="center"/>
        <w:rPr>
          <w:rFonts w:ascii="Tahoma" w:hAnsi="Tahoma" w:cs="Tahoma"/>
          <w:color w:val="000000" w:themeColor="text1"/>
          <w:lang w:val="el-GR"/>
        </w:rPr>
      </w:pPr>
      <w:r w:rsidRPr="00E4158C">
        <w:rPr>
          <w:rFonts w:ascii="Tahoma" w:hAnsi="Tahoma" w:cs="Tahoma"/>
          <w:color w:val="000000"/>
          <w:lang w:val="el-GR"/>
        </w:rPr>
        <w:t>ΥΠΕΥΘΥΝΗ ΔΗΛΩΣΗ</w:t>
      </w:r>
    </w:p>
    <w:p w:rsidR="00041572" w:rsidRPr="00E4158C" w:rsidRDefault="00041572" w:rsidP="00041572">
      <w:pPr>
        <w:pStyle w:val="3"/>
        <w:numPr>
          <w:ilvl w:val="0"/>
          <w:numId w:val="0"/>
        </w:numPr>
        <w:spacing w:before="0"/>
        <w:jc w:val="center"/>
        <w:rPr>
          <w:rFonts w:ascii="Tahoma" w:hAnsi="Tahoma" w:cs="Tahoma"/>
          <w:color w:val="000000"/>
          <w:vertAlign w:val="superscript"/>
          <w:lang w:val="el-GR"/>
        </w:rPr>
      </w:pPr>
      <w:r w:rsidRPr="00E4158C">
        <w:rPr>
          <w:rFonts w:ascii="Tahoma" w:hAnsi="Tahoma" w:cs="Tahoma"/>
          <w:color w:val="000000" w:themeColor="text1"/>
          <w:lang w:val="el-GR"/>
        </w:rPr>
        <w:t>(</w:t>
      </w:r>
      <w:r w:rsidRPr="00E4158C">
        <w:rPr>
          <w:rFonts w:ascii="Tahoma" w:hAnsi="Tahoma" w:cs="Tahoma"/>
          <w:color w:val="000000"/>
          <w:lang w:val="el-GR"/>
        </w:rPr>
        <w:t>άρθρο 8 Ν.1599/1986)</w:t>
      </w:r>
    </w:p>
    <w:p w:rsidR="00041572" w:rsidRPr="00E4158C" w:rsidRDefault="00041572" w:rsidP="00041572">
      <w:pPr>
        <w:pStyle w:val="a3"/>
        <w:tabs>
          <w:tab w:val="clear" w:pos="4153"/>
          <w:tab w:val="clear" w:pos="8306"/>
        </w:tabs>
        <w:rPr>
          <w:rFonts w:ascii="Calibri" w:eastAsia="Calibri" w:hAnsi="Calibri" w:cs="Times New Roman"/>
        </w:rPr>
      </w:pPr>
    </w:p>
    <w:p w:rsidR="00041572" w:rsidRPr="00E4158C" w:rsidRDefault="00041572" w:rsidP="00041572">
      <w:pPr>
        <w:pStyle w:val="20"/>
        <w:pBdr>
          <w:right w:val="single" w:sz="4" w:space="31" w:color="auto"/>
        </w:pBdr>
        <w:ind w:right="484"/>
        <w:rPr>
          <w:sz w:val="18"/>
        </w:rPr>
      </w:pPr>
      <w:r w:rsidRPr="00E4158C">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041572" w:rsidRPr="00E4158C" w:rsidRDefault="00041572" w:rsidP="00041572">
      <w:pPr>
        <w:pStyle w:val="a4"/>
        <w:jc w:val="left"/>
        <w:rPr>
          <w:sz w:val="20"/>
        </w:rPr>
      </w:pPr>
      <w:r w:rsidRPr="00E4158C">
        <w:rPr>
          <w:bCs/>
          <w:sz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921"/>
        <w:gridCol w:w="708"/>
        <w:gridCol w:w="1040"/>
        <w:gridCol w:w="360"/>
        <w:gridCol w:w="31"/>
        <w:gridCol w:w="689"/>
        <w:gridCol w:w="432"/>
        <w:gridCol w:w="319"/>
        <w:gridCol w:w="390"/>
        <w:gridCol w:w="425"/>
        <w:gridCol w:w="992"/>
        <w:gridCol w:w="992"/>
        <w:gridCol w:w="142"/>
      </w:tblGrid>
      <w:tr w:rsidR="00041572" w:rsidRPr="00E4158C" w:rsidTr="00041572">
        <w:trPr>
          <w:gridAfter w:val="1"/>
          <w:wAfter w:w="142" w:type="dxa"/>
          <w:cantSplit/>
          <w:trHeight w:val="456"/>
        </w:trPr>
        <w:tc>
          <w:tcPr>
            <w:tcW w:w="1368" w:type="dxa"/>
          </w:tcPr>
          <w:p w:rsidR="00041572" w:rsidRPr="00E4158C" w:rsidRDefault="00041572" w:rsidP="00041572">
            <w:pPr>
              <w:spacing w:after="0" w:line="360" w:lineRule="auto"/>
              <w:ind w:right="-6878"/>
              <w:rPr>
                <w:rFonts w:ascii="Arial" w:eastAsia="Calibri" w:hAnsi="Arial" w:cs="Arial"/>
                <w:sz w:val="20"/>
                <w:szCs w:val="20"/>
              </w:rPr>
            </w:pPr>
            <w:r w:rsidRPr="00E4158C">
              <w:rPr>
                <w:rFonts w:ascii="Arial" w:eastAsia="Calibri" w:hAnsi="Arial" w:cs="Arial"/>
                <w:sz w:val="20"/>
                <w:szCs w:val="20"/>
              </w:rPr>
              <w:t>ΠΡΟΣ</w:t>
            </w:r>
            <w:r w:rsidRPr="00E4158C">
              <w:rPr>
                <w:rFonts w:ascii="Arial" w:eastAsia="Calibri" w:hAnsi="Arial" w:cs="Arial"/>
                <w:sz w:val="20"/>
                <w:szCs w:val="20"/>
                <w:vertAlign w:val="superscript"/>
              </w:rPr>
              <w:t>(1)</w:t>
            </w:r>
            <w:r w:rsidRPr="00E4158C">
              <w:rPr>
                <w:rFonts w:ascii="Arial" w:eastAsia="Calibri" w:hAnsi="Arial" w:cs="Arial"/>
                <w:sz w:val="20"/>
                <w:szCs w:val="20"/>
              </w:rPr>
              <w:t>:</w:t>
            </w:r>
          </w:p>
        </w:tc>
        <w:tc>
          <w:tcPr>
            <w:tcW w:w="8379" w:type="dxa"/>
            <w:gridSpan w:val="15"/>
          </w:tcPr>
          <w:p w:rsidR="00041572" w:rsidRPr="00D23E6A" w:rsidRDefault="00041572" w:rsidP="00D23E6A">
            <w:pPr>
              <w:spacing w:after="0" w:line="240" w:lineRule="auto"/>
              <w:ind w:right="-6878"/>
              <w:rPr>
                <w:rFonts w:ascii="Arial" w:eastAsia="Calibri" w:hAnsi="Arial" w:cs="Arial"/>
                <w:b/>
                <w:sz w:val="18"/>
                <w:szCs w:val="18"/>
              </w:rPr>
            </w:pPr>
            <w:r w:rsidRPr="00D23E6A">
              <w:rPr>
                <w:rFonts w:ascii="Arial" w:eastAsia="Calibri" w:hAnsi="Arial" w:cs="Arial"/>
                <w:b/>
                <w:sz w:val="18"/>
                <w:szCs w:val="18"/>
              </w:rPr>
              <w:t xml:space="preserve">ΥΠΟΥΡΓΕΙΟ ΑΓΡΟΤΙΚΗΣ ΑΝΑΠΤΥΞΗΣ ΚΑΙ ΤΡΟΦΙΜΩΝ – Δ/ΝΣΗ </w:t>
            </w:r>
          </w:p>
          <w:p w:rsidR="00041572" w:rsidRPr="00041572" w:rsidRDefault="00041572" w:rsidP="00D23E6A">
            <w:pPr>
              <w:spacing w:after="0" w:line="240" w:lineRule="auto"/>
              <w:ind w:right="-6878"/>
              <w:rPr>
                <w:rFonts w:ascii="Arial" w:eastAsia="Calibri" w:hAnsi="Arial" w:cs="Arial"/>
                <w:b/>
                <w:sz w:val="20"/>
                <w:szCs w:val="20"/>
              </w:rPr>
            </w:pPr>
            <w:r w:rsidRPr="00D23E6A">
              <w:rPr>
                <w:rFonts w:ascii="Arial" w:eastAsia="Calibri" w:hAnsi="Arial" w:cs="Arial"/>
                <w:b/>
                <w:sz w:val="18"/>
                <w:szCs w:val="18"/>
              </w:rPr>
              <w:t>ΠΡΟΓΡΑΜΜΑΤΙΣΜΟΥ ΚΑΙ ΕΠΙΧΕΙΡΗΣΙΑΚΩΝ ΠΡΟΓΡΑΜΜΑΤΩΝ</w:t>
            </w:r>
            <w:r w:rsidRPr="00041572">
              <w:rPr>
                <w:rFonts w:ascii="Arial" w:eastAsia="Calibri" w:hAnsi="Arial" w:cs="Arial"/>
                <w:b/>
                <w:sz w:val="20"/>
                <w:szCs w:val="20"/>
              </w:rPr>
              <w:t xml:space="preserve"> </w:t>
            </w:r>
          </w:p>
        </w:tc>
      </w:tr>
      <w:tr w:rsidR="00041572" w:rsidRPr="00E4158C" w:rsidTr="00041572">
        <w:trPr>
          <w:gridAfter w:val="1"/>
          <w:wAfter w:w="142" w:type="dxa"/>
          <w:cantSplit/>
          <w:trHeight w:val="415"/>
        </w:trPr>
        <w:tc>
          <w:tcPr>
            <w:tcW w:w="1368" w:type="dxa"/>
            <w:vAlign w:val="center"/>
          </w:tcPr>
          <w:p w:rsidR="00041572" w:rsidRPr="00E4158C" w:rsidRDefault="00041572" w:rsidP="00041572">
            <w:pPr>
              <w:spacing w:after="0" w:line="360" w:lineRule="auto"/>
              <w:ind w:right="-6878"/>
              <w:rPr>
                <w:rFonts w:ascii="Arial" w:eastAsia="Calibri" w:hAnsi="Arial" w:cs="Arial"/>
                <w:sz w:val="16"/>
              </w:rPr>
            </w:pPr>
            <w:r w:rsidRPr="00E4158C">
              <w:rPr>
                <w:rFonts w:ascii="Arial" w:hAnsi="Arial" w:cs="Arial"/>
                <w:sz w:val="16"/>
              </w:rPr>
              <w:t>Ο</w:t>
            </w:r>
            <w:r w:rsidRPr="00E4158C">
              <w:rPr>
                <w:rFonts w:ascii="Arial" w:eastAsia="Calibri" w:hAnsi="Arial" w:cs="Arial"/>
                <w:sz w:val="16"/>
              </w:rPr>
              <w:t xml:space="preserve"> – Η Όνομα:</w:t>
            </w:r>
          </w:p>
        </w:tc>
        <w:tc>
          <w:tcPr>
            <w:tcW w:w="3749" w:type="dxa"/>
            <w:gridSpan w:val="6"/>
            <w:vAlign w:val="center"/>
          </w:tcPr>
          <w:p w:rsidR="00041572" w:rsidRPr="00E4158C" w:rsidRDefault="00041572" w:rsidP="00041572">
            <w:pPr>
              <w:spacing w:after="0" w:line="360" w:lineRule="auto"/>
              <w:ind w:right="-6878"/>
              <w:rPr>
                <w:rFonts w:ascii="Arial" w:eastAsia="Calibri" w:hAnsi="Arial" w:cs="Arial"/>
                <w:sz w:val="16"/>
              </w:rPr>
            </w:pPr>
          </w:p>
        </w:tc>
        <w:tc>
          <w:tcPr>
            <w:tcW w:w="1080" w:type="dxa"/>
            <w:gridSpan w:val="3"/>
            <w:vAlign w:val="center"/>
          </w:tcPr>
          <w:p w:rsidR="00041572" w:rsidRPr="00E4158C" w:rsidRDefault="00041572" w:rsidP="00041572">
            <w:pPr>
              <w:spacing w:after="0" w:line="360" w:lineRule="auto"/>
              <w:ind w:right="-6878"/>
              <w:rPr>
                <w:rFonts w:ascii="Arial" w:eastAsia="Calibri" w:hAnsi="Arial" w:cs="Arial"/>
                <w:sz w:val="16"/>
              </w:rPr>
            </w:pPr>
            <w:r w:rsidRPr="00E4158C">
              <w:rPr>
                <w:rFonts w:ascii="Arial" w:eastAsia="Calibri" w:hAnsi="Arial" w:cs="Arial"/>
                <w:sz w:val="16"/>
              </w:rPr>
              <w:t>Επώνυμο:</w:t>
            </w:r>
          </w:p>
        </w:tc>
        <w:tc>
          <w:tcPr>
            <w:tcW w:w="3550" w:type="dxa"/>
            <w:gridSpan w:val="6"/>
            <w:vAlign w:val="center"/>
          </w:tcPr>
          <w:p w:rsidR="00041572" w:rsidRPr="00E4158C" w:rsidRDefault="00041572" w:rsidP="00041572">
            <w:pPr>
              <w:spacing w:after="0" w:line="360" w:lineRule="auto"/>
              <w:ind w:right="-6878"/>
              <w:rPr>
                <w:rFonts w:ascii="Arial" w:eastAsia="Calibri" w:hAnsi="Arial" w:cs="Arial"/>
                <w:sz w:val="16"/>
              </w:rPr>
            </w:pPr>
          </w:p>
        </w:tc>
      </w:tr>
      <w:tr w:rsidR="00041572" w:rsidRPr="00E4158C" w:rsidTr="00041572">
        <w:trPr>
          <w:gridAfter w:val="1"/>
          <w:wAfter w:w="142" w:type="dxa"/>
          <w:cantSplit/>
          <w:trHeight w:val="99"/>
        </w:trPr>
        <w:tc>
          <w:tcPr>
            <w:tcW w:w="2448" w:type="dxa"/>
            <w:gridSpan w:val="4"/>
          </w:tcPr>
          <w:p w:rsidR="00041572" w:rsidRPr="00E4158C" w:rsidRDefault="00041572" w:rsidP="00041572">
            <w:pPr>
              <w:spacing w:after="0" w:line="480" w:lineRule="auto"/>
              <w:rPr>
                <w:rFonts w:ascii="Arial" w:eastAsia="Calibri" w:hAnsi="Arial" w:cs="Arial"/>
                <w:sz w:val="16"/>
              </w:rPr>
            </w:pPr>
            <w:r w:rsidRPr="00E4158C">
              <w:rPr>
                <w:rFonts w:ascii="Arial" w:eastAsia="Calibri" w:hAnsi="Arial" w:cs="Arial"/>
                <w:sz w:val="16"/>
              </w:rPr>
              <w:t xml:space="preserve">Όνομα και Επώνυμο Πατέρα: </w:t>
            </w:r>
          </w:p>
        </w:tc>
        <w:tc>
          <w:tcPr>
            <w:tcW w:w="7299" w:type="dxa"/>
            <w:gridSpan w:val="12"/>
            <w:vAlign w:val="center"/>
          </w:tcPr>
          <w:p w:rsidR="00041572" w:rsidRPr="00E4158C" w:rsidRDefault="00041572" w:rsidP="00041572">
            <w:pPr>
              <w:spacing w:after="0" w:line="360" w:lineRule="auto"/>
              <w:rPr>
                <w:rFonts w:ascii="Arial" w:eastAsia="Calibri" w:hAnsi="Arial" w:cs="Arial"/>
                <w:sz w:val="16"/>
              </w:rPr>
            </w:pPr>
          </w:p>
        </w:tc>
      </w:tr>
      <w:tr w:rsidR="00041572" w:rsidRPr="00E4158C" w:rsidTr="00041572">
        <w:trPr>
          <w:gridAfter w:val="1"/>
          <w:wAfter w:w="142" w:type="dxa"/>
          <w:cantSplit/>
          <w:trHeight w:val="99"/>
        </w:trPr>
        <w:tc>
          <w:tcPr>
            <w:tcW w:w="2448" w:type="dxa"/>
            <w:gridSpan w:val="4"/>
          </w:tcPr>
          <w:p w:rsidR="00041572" w:rsidRPr="00E4158C" w:rsidRDefault="00041572" w:rsidP="00041572">
            <w:pPr>
              <w:spacing w:after="0" w:line="480" w:lineRule="auto"/>
              <w:rPr>
                <w:rFonts w:ascii="Arial" w:eastAsia="Calibri" w:hAnsi="Arial" w:cs="Arial"/>
                <w:sz w:val="16"/>
              </w:rPr>
            </w:pPr>
            <w:r w:rsidRPr="00E4158C">
              <w:rPr>
                <w:rFonts w:ascii="Arial" w:eastAsia="Calibri" w:hAnsi="Arial" w:cs="Arial"/>
                <w:sz w:val="16"/>
              </w:rPr>
              <w:t>Όνομα και Επώνυμο Μητέρας:</w:t>
            </w:r>
          </w:p>
        </w:tc>
        <w:tc>
          <w:tcPr>
            <w:tcW w:w="7299" w:type="dxa"/>
            <w:gridSpan w:val="12"/>
            <w:vAlign w:val="center"/>
          </w:tcPr>
          <w:p w:rsidR="00041572" w:rsidRPr="00E4158C" w:rsidRDefault="00041572" w:rsidP="00041572">
            <w:pPr>
              <w:spacing w:after="0" w:line="360" w:lineRule="auto"/>
              <w:rPr>
                <w:rFonts w:ascii="Arial" w:eastAsia="Calibri" w:hAnsi="Arial" w:cs="Arial"/>
                <w:sz w:val="16"/>
              </w:rPr>
            </w:pPr>
          </w:p>
        </w:tc>
      </w:tr>
      <w:tr w:rsidR="00041572" w:rsidRPr="00E4158C" w:rsidTr="00041572">
        <w:trPr>
          <w:gridAfter w:val="1"/>
          <w:wAfter w:w="142" w:type="dxa"/>
          <w:cantSplit/>
        </w:trPr>
        <w:tc>
          <w:tcPr>
            <w:tcW w:w="2448" w:type="dxa"/>
            <w:gridSpan w:val="4"/>
          </w:tcPr>
          <w:p w:rsidR="00041572" w:rsidRPr="00E4158C" w:rsidRDefault="00041572" w:rsidP="00041572">
            <w:pPr>
              <w:spacing w:after="0" w:line="480" w:lineRule="auto"/>
              <w:ind w:right="-2332"/>
              <w:rPr>
                <w:rFonts w:ascii="Arial" w:eastAsia="Calibri" w:hAnsi="Arial" w:cs="Arial"/>
                <w:sz w:val="16"/>
              </w:rPr>
            </w:pPr>
            <w:r w:rsidRPr="00E4158C">
              <w:rPr>
                <w:rFonts w:ascii="Arial" w:eastAsia="Calibri" w:hAnsi="Arial" w:cs="Arial"/>
                <w:sz w:val="16"/>
              </w:rPr>
              <w:t>Ημερομηνία γέννησης</w:t>
            </w:r>
            <w:r w:rsidRPr="00E4158C">
              <w:rPr>
                <w:rFonts w:ascii="Arial" w:eastAsia="Calibri" w:hAnsi="Arial" w:cs="Arial"/>
                <w:sz w:val="16"/>
                <w:vertAlign w:val="superscript"/>
              </w:rPr>
              <w:t>(2)</w:t>
            </w:r>
            <w:r w:rsidRPr="00E4158C">
              <w:rPr>
                <w:rFonts w:ascii="Arial" w:eastAsia="Calibri" w:hAnsi="Arial" w:cs="Arial"/>
                <w:sz w:val="16"/>
              </w:rPr>
              <w:t xml:space="preserve">: </w:t>
            </w:r>
          </w:p>
        </w:tc>
        <w:tc>
          <w:tcPr>
            <w:tcW w:w="7299" w:type="dxa"/>
            <w:gridSpan w:val="12"/>
            <w:vAlign w:val="center"/>
          </w:tcPr>
          <w:p w:rsidR="00041572" w:rsidRPr="00E4158C" w:rsidRDefault="00041572" w:rsidP="00041572">
            <w:pPr>
              <w:spacing w:after="0" w:line="360" w:lineRule="auto"/>
              <w:ind w:right="-2332"/>
              <w:rPr>
                <w:rFonts w:ascii="Arial" w:eastAsia="Calibri" w:hAnsi="Arial" w:cs="Arial"/>
                <w:sz w:val="16"/>
              </w:rPr>
            </w:pPr>
          </w:p>
        </w:tc>
      </w:tr>
      <w:tr w:rsidR="00041572" w:rsidRPr="00E4158C" w:rsidTr="00041572">
        <w:trPr>
          <w:gridAfter w:val="1"/>
          <w:wAfter w:w="142"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041572" w:rsidRPr="00E4158C" w:rsidRDefault="00041572" w:rsidP="00041572">
            <w:pPr>
              <w:spacing w:after="0" w:line="480" w:lineRule="auto"/>
              <w:rPr>
                <w:rFonts w:ascii="Arial" w:eastAsia="Calibri" w:hAnsi="Arial" w:cs="Arial"/>
                <w:sz w:val="16"/>
              </w:rPr>
            </w:pPr>
            <w:r w:rsidRPr="00E4158C">
              <w:rPr>
                <w:rFonts w:ascii="Arial" w:eastAsia="Calibri" w:hAnsi="Arial" w:cs="Arial"/>
                <w:sz w:val="16"/>
              </w:rPr>
              <w:t>Τόπος Γέννησης:</w:t>
            </w:r>
          </w:p>
        </w:tc>
        <w:tc>
          <w:tcPr>
            <w:tcW w:w="7299" w:type="dxa"/>
            <w:gridSpan w:val="12"/>
            <w:tcBorders>
              <w:top w:val="single" w:sz="4" w:space="0" w:color="auto"/>
              <w:left w:val="single" w:sz="4" w:space="0" w:color="auto"/>
              <w:bottom w:val="single" w:sz="4" w:space="0" w:color="auto"/>
              <w:right w:val="single" w:sz="4" w:space="0" w:color="auto"/>
            </w:tcBorders>
            <w:vAlign w:val="center"/>
          </w:tcPr>
          <w:p w:rsidR="00041572" w:rsidRPr="00E4158C" w:rsidRDefault="00041572" w:rsidP="00041572">
            <w:pPr>
              <w:spacing w:after="0" w:line="360" w:lineRule="auto"/>
              <w:rPr>
                <w:rFonts w:ascii="Arial" w:eastAsia="Calibri" w:hAnsi="Arial" w:cs="Arial"/>
                <w:sz w:val="16"/>
              </w:rPr>
            </w:pPr>
          </w:p>
        </w:tc>
      </w:tr>
      <w:tr w:rsidR="00041572" w:rsidRPr="00E4158C" w:rsidTr="00041572">
        <w:trPr>
          <w:gridAfter w:val="1"/>
          <w:wAfter w:w="142" w:type="dxa"/>
          <w:cantSplit/>
        </w:trPr>
        <w:tc>
          <w:tcPr>
            <w:tcW w:w="2448" w:type="dxa"/>
            <w:gridSpan w:val="4"/>
          </w:tcPr>
          <w:p w:rsidR="00041572" w:rsidRPr="00E4158C" w:rsidRDefault="00041572" w:rsidP="00041572">
            <w:pPr>
              <w:spacing w:after="0" w:line="480" w:lineRule="auto"/>
              <w:rPr>
                <w:rFonts w:ascii="Arial" w:eastAsia="Calibri" w:hAnsi="Arial" w:cs="Arial"/>
                <w:sz w:val="16"/>
              </w:rPr>
            </w:pPr>
            <w:r w:rsidRPr="00E4158C">
              <w:rPr>
                <w:rFonts w:ascii="Arial" w:eastAsia="Calibri" w:hAnsi="Arial" w:cs="Arial"/>
                <w:sz w:val="16"/>
              </w:rPr>
              <w:t>Αριθμός Δελτίου Ταυτότητας:</w:t>
            </w:r>
          </w:p>
        </w:tc>
        <w:tc>
          <w:tcPr>
            <w:tcW w:w="3029" w:type="dxa"/>
            <w:gridSpan w:val="4"/>
            <w:vAlign w:val="center"/>
          </w:tcPr>
          <w:p w:rsidR="00041572" w:rsidRPr="00E4158C" w:rsidRDefault="00041572" w:rsidP="00041572">
            <w:pPr>
              <w:spacing w:after="0" w:line="360" w:lineRule="auto"/>
              <w:rPr>
                <w:rFonts w:ascii="Arial" w:eastAsia="Calibri" w:hAnsi="Arial" w:cs="Arial"/>
                <w:sz w:val="16"/>
              </w:rPr>
            </w:pPr>
          </w:p>
        </w:tc>
        <w:tc>
          <w:tcPr>
            <w:tcW w:w="720" w:type="dxa"/>
            <w:gridSpan w:val="2"/>
            <w:vAlign w:val="center"/>
          </w:tcPr>
          <w:p w:rsidR="00041572" w:rsidRPr="00E4158C" w:rsidRDefault="00041572" w:rsidP="00041572">
            <w:pPr>
              <w:spacing w:after="0" w:line="360" w:lineRule="auto"/>
              <w:rPr>
                <w:rFonts w:ascii="Arial" w:eastAsia="Calibri" w:hAnsi="Arial" w:cs="Arial"/>
                <w:sz w:val="16"/>
              </w:rPr>
            </w:pPr>
            <w:proofErr w:type="spellStart"/>
            <w:r w:rsidRPr="00E4158C">
              <w:rPr>
                <w:rFonts w:ascii="Arial" w:eastAsia="Calibri" w:hAnsi="Arial" w:cs="Arial"/>
                <w:sz w:val="16"/>
              </w:rPr>
              <w:t>Τηλ</w:t>
            </w:r>
            <w:proofErr w:type="spellEnd"/>
            <w:r w:rsidRPr="00E4158C">
              <w:rPr>
                <w:rFonts w:ascii="Arial" w:eastAsia="Calibri" w:hAnsi="Arial" w:cs="Arial"/>
                <w:sz w:val="16"/>
              </w:rPr>
              <w:t>:</w:t>
            </w:r>
          </w:p>
        </w:tc>
        <w:tc>
          <w:tcPr>
            <w:tcW w:w="3550" w:type="dxa"/>
            <w:gridSpan w:val="6"/>
            <w:vAlign w:val="center"/>
          </w:tcPr>
          <w:p w:rsidR="00041572" w:rsidRPr="00E4158C" w:rsidRDefault="00041572" w:rsidP="00041572">
            <w:pPr>
              <w:spacing w:after="0" w:line="360" w:lineRule="auto"/>
              <w:rPr>
                <w:rFonts w:ascii="Arial" w:eastAsia="Calibri" w:hAnsi="Arial" w:cs="Arial"/>
                <w:sz w:val="16"/>
              </w:rPr>
            </w:pPr>
          </w:p>
        </w:tc>
      </w:tr>
      <w:tr w:rsidR="00041572" w:rsidRPr="00E4158C" w:rsidTr="00041572">
        <w:trPr>
          <w:gridAfter w:val="1"/>
          <w:wAfter w:w="142" w:type="dxa"/>
          <w:cantSplit/>
        </w:trPr>
        <w:tc>
          <w:tcPr>
            <w:tcW w:w="1697" w:type="dxa"/>
            <w:gridSpan w:val="2"/>
          </w:tcPr>
          <w:p w:rsidR="00041572" w:rsidRPr="00E4158C" w:rsidRDefault="00041572" w:rsidP="00041572">
            <w:pPr>
              <w:spacing w:after="0" w:line="480" w:lineRule="auto"/>
              <w:rPr>
                <w:rFonts w:ascii="Arial" w:eastAsia="Calibri" w:hAnsi="Arial" w:cs="Arial"/>
                <w:sz w:val="16"/>
              </w:rPr>
            </w:pPr>
            <w:r w:rsidRPr="00E4158C">
              <w:rPr>
                <w:rFonts w:ascii="Arial" w:eastAsia="Calibri" w:hAnsi="Arial" w:cs="Arial"/>
                <w:sz w:val="16"/>
              </w:rPr>
              <w:t>Τόπος Κατοικίας:</w:t>
            </w:r>
          </w:p>
        </w:tc>
        <w:tc>
          <w:tcPr>
            <w:tcW w:w="1672" w:type="dxa"/>
            <w:gridSpan w:val="3"/>
            <w:vAlign w:val="center"/>
          </w:tcPr>
          <w:p w:rsidR="00041572" w:rsidRPr="00E4158C" w:rsidRDefault="00041572" w:rsidP="00041572">
            <w:pPr>
              <w:spacing w:after="0" w:line="360" w:lineRule="auto"/>
              <w:rPr>
                <w:rFonts w:ascii="Arial" w:eastAsia="Calibri" w:hAnsi="Arial" w:cs="Arial"/>
                <w:sz w:val="16"/>
              </w:rPr>
            </w:pPr>
          </w:p>
        </w:tc>
        <w:tc>
          <w:tcPr>
            <w:tcW w:w="708" w:type="dxa"/>
            <w:vAlign w:val="center"/>
          </w:tcPr>
          <w:p w:rsidR="00041572" w:rsidRPr="00E4158C" w:rsidRDefault="00041572" w:rsidP="00041572">
            <w:pPr>
              <w:spacing w:after="0" w:line="360" w:lineRule="auto"/>
              <w:rPr>
                <w:rFonts w:ascii="Arial" w:eastAsia="Calibri" w:hAnsi="Arial" w:cs="Arial"/>
                <w:sz w:val="16"/>
              </w:rPr>
            </w:pPr>
            <w:r w:rsidRPr="00E4158C">
              <w:rPr>
                <w:rFonts w:ascii="Arial" w:eastAsia="Calibri" w:hAnsi="Arial" w:cs="Arial"/>
                <w:sz w:val="16"/>
              </w:rPr>
              <w:t>Οδός:</w:t>
            </w:r>
          </w:p>
        </w:tc>
        <w:tc>
          <w:tcPr>
            <w:tcW w:w="2552" w:type="dxa"/>
            <w:gridSpan w:val="5"/>
            <w:vAlign w:val="center"/>
          </w:tcPr>
          <w:p w:rsidR="00041572" w:rsidRPr="00E4158C" w:rsidRDefault="00041572" w:rsidP="00041572">
            <w:pPr>
              <w:spacing w:after="0" w:line="360" w:lineRule="auto"/>
              <w:rPr>
                <w:rFonts w:ascii="Arial" w:eastAsia="Calibri" w:hAnsi="Arial" w:cs="Arial"/>
                <w:sz w:val="16"/>
              </w:rPr>
            </w:pPr>
          </w:p>
        </w:tc>
        <w:tc>
          <w:tcPr>
            <w:tcW w:w="709" w:type="dxa"/>
            <w:gridSpan w:val="2"/>
            <w:vAlign w:val="center"/>
          </w:tcPr>
          <w:p w:rsidR="00041572" w:rsidRPr="00E4158C" w:rsidRDefault="00041572" w:rsidP="00041572">
            <w:pPr>
              <w:spacing w:after="0" w:line="360" w:lineRule="auto"/>
              <w:rPr>
                <w:rFonts w:ascii="Arial" w:eastAsia="Calibri" w:hAnsi="Arial" w:cs="Arial"/>
                <w:sz w:val="16"/>
              </w:rPr>
            </w:pPr>
            <w:proofErr w:type="spellStart"/>
            <w:r w:rsidRPr="00E4158C">
              <w:rPr>
                <w:rFonts w:ascii="Arial" w:eastAsia="Calibri" w:hAnsi="Arial" w:cs="Arial"/>
                <w:sz w:val="16"/>
              </w:rPr>
              <w:t>Αριθ</w:t>
            </w:r>
            <w:proofErr w:type="spellEnd"/>
            <w:r w:rsidRPr="00E4158C">
              <w:rPr>
                <w:rFonts w:ascii="Arial" w:eastAsia="Calibri" w:hAnsi="Arial" w:cs="Arial"/>
                <w:sz w:val="16"/>
              </w:rPr>
              <w:t>:</w:t>
            </w:r>
          </w:p>
        </w:tc>
        <w:tc>
          <w:tcPr>
            <w:tcW w:w="425" w:type="dxa"/>
            <w:vAlign w:val="center"/>
          </w:tcPr>
          <w:p w:rsidR="00041572" w:rsidRPr="00E4158C" w:rsidRDefault="00041572" w:rsidP="00041572">
            <w:pPr>
              <w:spacing w:after="0" w:line="360" w:lineRule="auto"/>
              <w:rPr>
                <w:rFonts w:ascii="Arial" w:eastAsia="Calibri" w:hAnsi="Arial" w:cs="Arial"/>
                <w:sz w:val="16"/>
              </w:rPr>
            </w:pPr>
          </w:p>
        </w:tc>
        <w:tc>
          <w:tcPr>
            <w:tcW w:w="992" w:type="dxa"/>
            <w:vAlign w:val="center"/>
          </w:tcPr>
          <w:p w:rsidR="00041572" w:rsidRPr="00E4158C" w:rsidRDefault="00041572" w:rsidP="00041572">
            <w:pPr>
              <w:spacing w:after="0" w:line="360" w:lineRule="auto"/>
              <w:rPr>
                <w:rFonts w:ascii="Arial" w:eastAsia="Calibri" w:hAnsi="Arial" w:cs="Arial"/>
                <w:sz w:val="16"/>
              </w:rPr>
            </w:pPr>
            <w:r w:rsidRPr="00E4158C">
              <w:rPr>
                <w:rFonts w:ascii="Arial" w:eastAsia="Calibri" w:hAnsi="Arial" w:cs="Arial"/>
                <w:sz w:val="16"/>
              </w:rPr>
              <w:t>ΤΚ:</w:t>
            </w:r>
          </w:p>
        </w:tc>
        <w:tc>
          <w:tcPr>
            <w:tcW w:w="992" w:type="dxa"/>
            <w:vAlign w:val="center"/>
          </w:tcPr>
          <w:p w:rsidR="00041572" w:rsidRPr="00E4158C" w:rsidRDefault="00041572" w:rsidP="00041572">
            <w:pPr>
              <w:spacing w:after="0" w:line="360" w:lineRule="auto"/>
              <w:rPr>
                <w:rFonts w:ascii="Arial" w:eastAsia="Calibri" w:hAnsi="Arial" w:cs="Arial"/>
                <w:sz w:val="16"/>
              </w:rPr>
            </w:pPr>
          </w:p>
        </w:tc>
      </w:tr>
      <w:tr w:rsidR="00041572" w:rsidRPr="00E4158C" w:rsidTr="00041572">
        <w:trPr>
          <w:gridAfter w:val="1"/>
          <w:wAfter w:w="142" w:type="dxa"/>
          <w:cantSplit/>
          <w:trHeight w:val="742"/>
        </w:trPr>
        <w:tc>
          <w:tcPr>
            <w:tcW w:w="2355" w:type="dxa"/>
            <w:gridSpan w:val="3"/>
            <w:vAlign w:val="center"/>
          </w:tcPr>
          <w:p w:rsidR="00041572" w:rsidRPr="00E4158C" w:rsidRDefault="00041572" w:rsidP="00041572">
            <w:pPr>
              <w:spacing w:after="0" w:line="360" w:lineRule="auto"/>
              <w:rPr>
                <w:rFonts w:ascii="Arial" w:eastAsia="Calibri" w:hAnsi="Arial" w:cs="Arial"/>
                <w:sz w:val="16"/>
              </w:rPr>
            </w:pPr>
            <w:r w:rsidRPr="00E4158C">
              <w:rPr>
                <w:rFonts w:ascii="Arial" w:eastAsia="Calibri" w:hAnsi="Arial" w:cs="Arial"/>
                <w:sz w:val="16"/>
              </w:rPr>
              <w:t xml:space="preserve">Αρ. </w:t>
            </w:r>
            <w:proofErr w:type="spellStart"/>
            <w:r w:rsidRPr="00E4158C">
              <w:rPr>
                <w:rFonts w:ascii="Arial" w:eastAsia="Calibri" w:hAnsi="Arial" w:cs="Arial"/>
                <w:sz w:val="16"/>
              </w:rPr>
              <w:t>Τηλεομοιοτύπου</w:t>
            </w:r>
            <w:proofErr w:type="spellEnd"/>
            <w:r w:rsidRPr="00E4158C">
              <w:rPr>
                <w:rFonts w:ascii="Arial" w:eastAsia="Calibri" w:hAnsi="Arial" w:cs="Arial"/>
                <w:sz w:val="16"/>
              </w:rPr>
              <w:t xml:space="preserve"> (</w:t>
            </w:r>
            <w:r w:rsidRPr="00E4158C">
              <w:rPr>
                <w:rFonts w:ascii="Arial" w:eastAsia="Calibri" w:hAnsi="Arial" w:cs="Arial"/>
                <w:sz w:val="16"/>
                <w:lang w:val="en-US"/>
              </w:rPr>
              <w:t>Fax</w:t>
            </w:r>
            <w:r w:rsidRPr="00E4158C">
              <w:rPr>
                <w:rFonts w:ascii="Arial" w:eastAsia="Calibri" w:hAnsi="Arial" w:cs="Arial"/>
                <w:sz w:val="16"/>
              </w:rPr>
              <w:t>):</w:t>
            </w:r>
          </w:p>
        </w:tc>
        <w:tc>
          <w:tcPr>
            <w:tcW w:w="3153" w:type="dxa"/>
            <w:gridSpan w:val="6"/>
            <w:vAlign w:val="center"/>
          </w:tcPr>
          <w:p w:rsidR="00041572" w:rsidRPr="00E4158C" w:rsidRDefault="00041572" w:rsidP="00041572">
            <w:pPr>
              <w:spacing w:after="0" w:line="360" w:lineRule="auto"/>
              <w:rPr>
                <w:rFonts w:ascii="Arial" w:eastAsia="Calibri" w:hAnsi="Arial" w:cs="Arial"/>
                <w:sz w:val="16"/>
              </w:rPr>
            </w:pPr>
          </w:p>
        </w:tc>
        <w:tc>
          <w:tcPr>
            <w:tcW w:w="1440" w:type="dxa"/>
            <w:gridSpan w:val="3"/>
            <w:vAlign w:val="center"/>
          </w:tcPr>
          <w:p w:rsidR="00041572" w:rsidRPr="00E4158C" w:rsidRDefault="00041572" w:rsidP="00041572">
            <w:pPr>
              <w:spacing w:after="0" w:line="360" w:lineRule="auto"/>
              <w:rPr>
                <w:rFonts w:ascii="Arial" w:eastAsia="Calibri" w:hAnsi="Arial" w:cs="Arial"/>
                <w:sz w:val="16"/>
              </w:rPr>
            </w:pPr>
            <w:r w:rsidRPr="00E4158C">
              <w:rPr>
                <w:rFonts w:ascii="Arial" w:eastAsia="Calibri" w:hAnsi="Arial" w:cs="Arial"/>
                <w:sz w:val="16"/>
              </w:rPr>
              <w:t>Δ/νση Ηλεκτρ. Ταχυδρομείου</w:t>
            </w:r>
          </w:p>
          <w:p w:rsidR="00041572" w:rsidRPr="00E4158C" w:rsidRDefault="00041572" w:rsidP="00041572">
            <w:pPr>
              <w:spacing w:after="0" w:line="360" w:lineRule="auto"/>
              <w:rPr>
                <w:rFonts w:ascii="Arial" w:eastAsia="Calibri" w:hAnsi="Arial" w:cs="Arial"/>
                <w:sz w:val="16"/>
              </w:rPr>
            </w:pPr>
            <w:r w:rsidRPr="00E4158C">
              <w:rPr>
                <w:rFonts w:ascii="Arial" w:eastAsia="Calibri" w:hAnsi="Arial" w:cs="Arial"/>
                <w:sz w:val="16"/>
              </w:rPr>
              <w:t>(Ε</w:t>
            </w:r>
            <w:r w:rsidRPr="00E4158C">
              <w:rPr>
                <w:rFonts w:ascii="Arial" w:eastAsia="Calibri" w:hAnsi="Arial" w:cs="Arial"/>
                <w:sz w:val="16"/>
                <w:lang w:val="en-US"/>
              </w:rPr>
              <w:t>mail</w:t>
            </w:r>
            <w:r w:rsidRPr="00E4158C">
              <w:rPr>
                <w:rFonts w:ascii="Arial" w:eastAsia="Calibri" w:hAnsi="Arial" w:cs="Arial"/>
                <w:sz w:val="16"/>
              </w:rPr>
              <w:t>):</w:t>
            </w:r>
          </w:p>
        </w:tc>
        <w:tc>
          <w:tcPr>
            <w:tcW w:w="2799" w:type="dxa"/>
            <w:gridSpan w:val="4"/>
            <w:vAlign w:val="center"/>
          </w:tcPr>
          <w:p w:rsidR="00041572" w:rsidRPr="00E4158C" w:rsidRDefault="00041572" w:rsidP="00041572">
            <w:pPr>
              <w:spacing w:after="0" w:line="360" w:lineRule="auto"/>
              <w:rPr>
                <w:rFonts w:ascii="Arial" w:eastAsia="Calibri" w:hAnsi="Arial" w:cs="Arial"/>
                <w:sz w:val="16"/>
              </w:rPr>
            </w:pPr>
          </w:p>
        </w:tc>
      </w:tr>
      <w:tr w:rsidR="00041572" w:rsidRPr="005907E0" w:rsidTr="00041572">
        <w:tc>
          <w:tcPr>
            <w:tcW w:w="9889" w:type="dxa"/>
            <w:gridSpan w:val="17"/>
            <w:tcBorders>
              <w:top w:val="nil"/>
              <w:left w:val="nil"/>
              <w:bottom w:val="nil"/>
              <w:right w:val="nil"/>
            </w:tcBorders>
          </w:tcPr>
          <w:p w:rsidR="00041572" w:rsidRPr="005907E0" w:rsidRDefault="00041572" w:rsidP="0095021E">
            <w:pPr>
              <w:spacing w:after="0"/>
              <w:ind w:right="124"/>
              <w:rPr>
                <w:rFonts w:ascii="Tahoma" w:hAnsi="Tahoma" w:cs="Tahoma"/>
                <w:sz w:val="18"/>
                <w:szCs w:val="18"/>
              </w:rPr>
            </w:pPr>
          </w:p>
          <w:p w:rsidR="00041572" w:rsidRPr="005907E0" w:rsidRDefault="00041572" w:rsidP="0095021E">
            <w:pPr>
              <w:pStyle w:val="TableParagraph"/>
              <w:spacing w:line="276" w:lineRule="auto"/>
              <w:ind w:right="72"/>
              <w:rPr>
                <w:sz w:val="18"/>
                <w:szCs w:val="18"/>
              </w:rPr>
            </w:pPr>
            <w:r w:rsidRPr="005907E0">
              <w:rPr>
                <w:sz w:val="18"/>
                <w:szCs w:val="18"/>
              </w:rPr>
              <w:t xml:space="preserve">Με ατομική μου ευθύνη και γνωρίζοντας τις κυρώσεις </w:t>
            </w:r>
            <w:r w:rsidRPr="005907E0">
              <w:rPr>
                <w:sz w:val="18"/>
                <w:szCs w:val="18"/>
                <w:vertAlign w:val="superscript"/>
              </w:rPr>
              <w:t>(3)</w:t>
            </w:r>
            <w:r w:rsidRPr="005907E0">
              <w:rPr>
                <w:sz w:val="18"/>
                <w:szCs w:val="18"/>
              </w:rPr>
              <w:t>, που προβλέπονται από τις διατάξεις της παρ. 6 του άρθρου 22 του Ν. 1599/1986  και τις κυρώσεις, που προβλέπονται από τις διατάξεις της 1</w:t>
            </w:r>
            <w:r w:rsidRPr="005907E0">
              <w:rPr>
                <w:sz w:val="18"/>
                <w:szCs w:val="18"/>
                <w:vertAlign w:val="superscript"/>
              </w:rPr>
              <w:t>ης</w:t>
            </w:r>
            <w:r w:rsidRPr="005907E0">
              <w:rPr>
                <w:sz w:val="18"/>
                <w:szCs w:val="18"/>
              </w:rPr>
              <w:t xml:space="preserve"> πρόσκλησης για την Παρέμβαση Π3-73-2.3 του ΣΣ ΚΑΠ 2023-2027, ως νόμιμος εκπρόσωπος της εταιρίας «.......…………………………» δηλώνω ότι:</w:t>
            </w:r>
          </w:p>
        </w:tc>
      </w:tr>
    </w:tbl>
    <w:p w:rsidR="00041572" w:rsidRPr="005907E0" w:rsidRDefault="00041572" w:rsidP="00041572">
      <w:pPr>
        <w:pStyle w:val="TableParagraph"/>
        <w:numPr>
          <w:ilvl w:val="0"/>
          <w:numId w:val="2"/>
        </w:numPr>
        <w:spacing w:line="276" w:lineRule="auto"/>
        <w:ind w:left="284" w:right="75" w:hanging="284"/>
        <w:jc w:val="both"/>
        <w:rPr>
          <w:sz w:val="18"/>
          <w:szCs w:val="18"/>
        </w:rPr>
      </w:pPr>
      <w:r w:rsidRPr="005907E0">
        <w:rPr>
          <w:sz w:val="18"/>
          <w:szCs w:val="18"/>
        </w:rPr>
        <w:t>φέρω την ευθύνη της</w:t>
      </w:r>
      <w:r w:rsidRPr="005907E0">
        <w:rPr>
          <w:spacing w:val="-9"/>
          <w:sz w:val="18"/>
          <w:szCs w:val="18"/>
        </w:rPr>
        <w:t xml:space="preserve"> </w:t>
      </w:r>
      <w:r w:rsidRPr="005907E0">
        <w:rPr>
          <w:sz w:val="18"/>
          <w:szCs w:val="18"/>
        </w:rPr>
        <w:t>πλήρους</w:t>
      </w:r>
      <w:r w:rsidRPr="005907E0">
        <w:rPr>
          <w:spacing w:val="-9"/>
          <w:sz w:val="18"/>
          <w:szCs w:val="18"/>
        </w:rPr>
        <w:t xml:space="preserve"> </w:t>
      </w:r>
      <w:r w:rsidRPr="005907E0">
        <w:rPr>
          <w:sz w:val="18"/>
          <w:szCs w:val="18"/>
        </w:rPr>
        <w:t>και</w:t>
      </w:r>
      <w:r w:rsidRPr="005907E0">
        <w:rPr>
          <w:spacing w:val="-9"/>
          <w:sz w:val="18"/>
          <w:szCs w:val="18"/>
        </w:rPr>
        <w:t xml:space="preserve"> </w:t>
      </w:r>
      <w:r w:rsidRPr="005907E0">
        <w:rPr>
          <w:sz w:val="18"/>
          <w:szCs w:val="18"/>
        </w:rPr>
        <w:t>ορθής</w:t>
      </w:r>
      <w:r w:rsidRPr="005907E0">
        <w:rPr>
          <w:spacing w:val="-9"/>
          <w:sz w:val="18"/>
          <w:szCs w:val="18"/>
        </w:rPr>
        <w:t xml:space="preserve"> </w:t>
      </w:r>
      <w:r w:rsidRPr="005907E0">
        <w:rPr>
          <w:sz w:val="18"/>
          <w:szCs w:val="18"/>
        </w:rPr>
        <w:t>συμπλήρωσης</w:t>
      </w:r>
      <w:r w:rsidRPr="005907E0">
        <w:rPr>
          <w:spacing w:val="-9"/>
          <w:sz w:val="18"/>
          <w:szCs w:val="18"/>
        </w:rPr>
        <w:t xml:space="preserve"> </w:t>
      </w:r>
      <w:r w:rsidRPr="005907E0">
        <w:rPr>
          <w:sz w:val="18"/>
          <w:szCs w:val="18"/>
        </w:rPr>
        <w:t>της</w:t>
      </w:r>
      <w:r w:rsidRPr="005907E0">
        <w:rPr>
          <w:spacing w:val="-9"/>
          <w:sz w:val="18"/>
          <w:szCs w:val="18"/>
        </w:rPr>
        <w:t xml:space="preserve"> </w:t>
      </w:r>
      <w:r w:rsidRPr="005907E0">
        <w:rPr>
          <w:sz w:val="18"/>
          <w:szCs w:val="18"/>
        </w:rPr>
        <w:t>ηλεκτρονικής</w:t>
      </w:r>
      <w:r w:rsidRPr="005907E0">
        <w:rPr>
          <w:spacing w:val="-9"/>
          <w:sz w:val="18"/>
          <w:szCs w:val="18"/>
        </w:rPr>
        <w:t xml:space="preserve"> </w:t>
      </w:r>
      <w:r w:rsidRPr="005907E0">
        <w:rPr>
          <w:sz w:val="18"/>
          <w:szCs w:val="18"/>
        </w:rPr>
        <w:t>αίτησης στήριξης και των συνημμένων αρχείων,</w:t>
      </w:r>
    </w:p>
    <w:p w:rsidR="00041572" w:rsidRPr="005907E0" w:rsidRDefault="00041572" w:rsidP="00041572">
      <w:pPr>
        <w:pStyle w:val="TableParagraph"/>
        <w:numPr>
          <w:ilvl w:val="0"/>
          <w:numId w:val="2"/>
        </w:numPr>
        <w:spacing w:line="276" w:lineRule="auto"/>
        <w:ind w:left="284" w:right="75" w:hanging="284"/>
        <w:jc w:val="both"/>
        <w:rPr>
          <w:sz w:val="18"/>
          <w:szCs w:val="18"/>
        </w:rPr>
      </w:pPr>
      <w:r w:rsidRPr="005907E0">
        <w:rPr>
          <w:sz w:val="18"/>
          <w:szCs w:val="18"/>
        </w:rPr>
        <w:t>τα αναγραφόμενα στην ηλεκτρονική αίτηση υποβολής στο ΟΠΣΚΕ καθώς και όλα τα επισυναπτόμενα δικαιολογητικά και αρχεία είναι, ακριβή και αληθή. Σε περίπτωση αντιφατικών υποβαλλόμενων στοιχείων θα λαμβάνονται υπόψη αυτά που έχουν δηλωθεί στο ΟΠΣΚΕ,</w:t>
      </w:r>
    </w:p>
    <w:p w:rsidR="00041572" w:rsidRPr="005907E0" w:rsidRDefault="00041572" w:rsidP="00041572">
      <w:pPr>
        <w:pStyle w:val="TableParagraph"/>
        <w:numPr>
          <w:ilvl w:val="0"/>
          <w:numId w:val="2"/>
        </w:numPr>
        <w:spacing w:line="276" w:lineRule="auto"/>
        <w:ind w:left="284" w:right="74" w:hanging="284"/>
        <w:jc w:val="both"/>
        <w:rPr>
          <w:sz w:val="18"/>
          <w:szCs w:val="18"/>
        </w:rPr>
      </w:pPr>
      <w:r w:rsidRPr="005907E0">
        <w:rPr>
          <w:sz w:val="18"/>
          <w:szCs w:val="18"/>
        </w:rPr>
        <w:t xml:space="preserve">η αίτηση στήριξης επέχει θέση υπεύθυνης δήλωσης του άρθρου 8 του ν. 1599/1986 (ΦΕΚ Α΄75) για τα στοιχεία που αναφέρονται σε αυτήν και ταυτίζεται με τα σχετικά δικαιολογητικά, </w:t>
      </w:r>
    </w:p>
    <w:p w:rsidR="00041572" w:rsidRPr="005907E0" w:rsidRDefault="00041572" w:rsidP="00041572">
      <w:pPr>
        <w:pStyle w:val="TableParagraph"/>
        <w:numPr>
          <w:ilvl w:val="0"/>
          <w:numId w:val="2"/>
        </w:numPr>
        <w:spacing w:line="276" w:lineRule="auto"/>
        <w:ind w:left="284" w:right="74" w:hanging="284"/>
        <w:jc w:val="both"/>
        <w:rPr>
          <w:sz w:val="18"/>
          <w:szCs w:val="18"/>
        </w:rPr>
      </w:pPr>
      <w:r w:rsidRPr="005907E0">
        <w:rPr>
          <w:sz w:val="18"/>
          <w:szCs w:val="18"/>
        </w:rPr>
        <w:t>η ανακρίβεια των στοιχείων που δηλώνονται στην αίτηση στήριξης επισύρει τις προβλεπόμενες ποινικές και διοικητικές κυρώσεις,</w:t>
      </w:r>
    </w:p>
    <w:p w:rsidR="00041572" w:rsidRPr="005907E0" w:rsidRDefault="00041572" w:rsidP="00041572">
      <w:pPr>
        <w:pStyle w:val="TableParagraph"/>
        <w:numPr>
          <w:ilvl w:val="0"/>
          <w:numId w:val="2"/>
        </w:numPr>
        <w:spacing w:line="276" w:lineRule="auto"/>
        <w:ind w:left="284" w:right="72" w:hanging="284"/>
        <w:jc w:val="both"/>
        <w:rPr>
          <w:sz w:val="18"/>
          <w:szCs w:val="18"/>
        </w:rPr>
      </w:pPr>
      <w:r w:rsidRPr="005907E0">
        <w:rPr>
          <w:sz w:val="18"/>
          <w:szCs w:val="18"/>
        </w:rPr>
        <w:t>έχω λάβει γνώση του περιεχομένου της πρόσκλησης και των παραρτημάτων αυτής καθώς και των υποχρεώσεων που απορρέουν σε περίπτωση υπαγωγής της αίτησης στήριξης  στις διατάξεις της Παρέμβασης Π3-73-2.3,</w:t>
      </w:r>
    </w:p>
    <w:p w:rsidR="00041572" w:rsidRPr="005907E0" w:rsidRDefault="00041572" w:rsidP="00041572">
      <w:pPr>
        <w:pStyle w:val="TableParagraph"/>
        <w:numPr>
          <w:ilvl w:val="0"/>
          <w:numId w:val="2"/>
        </w:numPr>
        <w:spacing w:line="276" w:lineRule="auto"/>
        <w:ind w:left="284" w:right="72" w:hanging="284"/>
        <w:jc w:val="both"/>
        <w:rPr>
          <w:sz w:val="18"/>
          <w:szCs w:val="18"/>
        </w:rPr>
      </w:pPr>
      <w:r w:rsidRPr="005907E0">
        <w:rPr>
          <w:sz w:val="18"/>
          <w:szCs w:val="18"/>
        </w:rPr>
        <w:t xml:space="preserve">θα τηρηθούν όλοι οι </w:t>
      </w:r>
      <w:proofErr w:type="spellStart"/>
      <w:r w:rsidRPr="005907E0">
        <w:rPr>
          <w:sz w:val="18"/>
          <w:szCs w:val="18"/>
        </w:rPr>
        <w:t>ενωσιακοί</w:t>
      </w:r>
      <w:proofErr w:type="spellEnd"/>
      <w:r w:rsidRPr="005907E0">
        <w:rPr>
          <w:sz w:val="18"/>
          <w:szCs w:val="18"/>
        </w:rPr>
        <w:t xml:space="preserve"> και εθνικοί κανόνες και οι κατευθυντήριες γραμμές, καθώς και οι οριζόντιες</w:t>
      </w:r>
      <w:r w:rsidRPr="005907E0">
        <w:rPr>
          <w:spacing w:val="-9"/>
          <w:sz w:val="18"/>
          <w:szCs w:val="18"/>
        </w:rPr>
        <w:t xml:space="preserve"> </w:t>
      </w:r>
      <w:r w:rsidRPr="005907E0">
        <w:rPr>
          <w:sz w:val="18"/>
          <w:szCs w:val="18"/>
        </w:rPr>
        <w:t>πολιτικές</w:t>
      </w:r>
      <w:r w:rsidRPr="005907E0">
        <w:rPr>
          <w:spacing w:val="-9"/>
          <w:sz w:val="18"/>
          <w:szCs w:val="18"/>
        </w:rPr>
        <w:t xml:space="preserve"> </w:t>
      </w:r>
      <w:r w:rsidRPr="005907E0">
        <w:rPr>
          <w:sz w:val="18"/>
          <w:szCs w:val="18"/>
        </w:rPr>
        <w:t>της</w:t>
      </w:r>
      <w:r w:rsidRPr="005907E0">
        <w:rPr>
          <w:spacing w:val="-9"/>
          <w:sz w:val="18"/>
          <w:szCs w:val="18"/>
        </w:rPr>
        <w:t xml:space="preserve"> </w:t>
      </w:r>
      <w:r w:rsidRPr="005907E0">
        <w:rPr>
          <w:sz w:val="18"/>
          <w:szCs w:val="18"/>
        </w:rPr>
        <w:t>ΕΕ,</w:t>
      </w:r>
    </w:p>
    <w:p w:rsidR="00041572" w:rsidRPr="005907E0" w:rsidRDefault="00041572" w:rsidP="00041572">
      <w:pPr>
        <w:pStyle w:val="TableParagraph"/>
        <w:numPr>
          <w:ilvl w:val="0"/>
          <w:numId w:val="2"/>
        </w:numPr>
        <w:spacing w:line="276" w:lineRule="auto"/>
        <w:ind w:left="284" w:right="72" w:hanging="284"/>
        <w:jc w:val="both"/>
        <w:rPr>
          <w:sz w:val="18"/>
          <w:szCs w:val="18"/>
        </w:rPr>
      </w:pPr>
      <w:r w:rsidRPr="005907E0">
        <w:rPr>
          <w:sz w:val="18"/>
          <w:szCs w:val="18"/>
        </w:rPr>
        <w:t>υπάρχουν</w:t>
      </w:r>
      <w:r w:rsidRPr="005907E0">
        <w:rPr>
          <w:spacing w:val="-9"/>
          <w:sz w:val="18"/>
          <w:szCs w:val="18"/>
        </w:rPr>
        <w:t xml:space="preserve"> </w:t>
      </w:r>
      <w:r w:rsidRPr="005907E0">
        <w:rPr>
          <w:sz w:val="18"/>
          <w:szCs w:val="18"/>
        </w:rPr>
        <w:t>όλες οι απαιτούμενες άδειες για την υλοποίηση της αίτησης στήριξης /όσες απαιτούνται θα αποκτηθούν στο χρονικό σημείο που νομίμως απαιτείται,</w:t>
      </w:r>
    </w:p>
    <w:p w:rsidR="00041572" w:rsidRPr="005907E0" w:rsidRDefault="00041572" w:rsidP="00041572">
      <w:pPr>
        <w:pStyle w:val="TableParagraph"/>
        <w:numPr>
          <w:ilvl w:val="0"/>
          <w:numId w:val="2"/>
        </w:numPr>
        <w:spacing w:line="276" w:lineRule="auto"/>
        <w:ind w:left="284" w:right="484" w:hanging="284"/>
        <w:jc w:val="both"/>
        <w:rPr>
          <w:sz w:val="18"/>
          <w:szCs w:val="18"/>
        </w:rPr>
      </w:pPr>
      <w:r w:rsidRPr="005907E0">
        <w:rPr>
          <w:sz w:val="18"/>
          <w:szCs w:val="18"/>
        </w:rPr>
        <w:t xml:space="preserve">η υποβαλλόμενη αίτηση στήριξης  στο σύνολό της ή εν μέρει δεν έχει υποβληθεί και δεν πρόκειται να υποβληθεί σε άλλο καθεστώς ενισχύσεων, </w:t>
      </w:r>
    </w:p>
    <w:p w:rsidR="00041572" w:rsidRPr="005907E0" w:rsidRDefault="00041572" w:rsidP="00041572">
      <w:pPr>
        <w:pStyle w:val="a4"/>
        <w:numPr>
          <w:ilvl w:val="0"/>
          <w:numId w:val="2"/>
        </w:numPr>
        <w:spacing w:after="0" w:line="276" w:lineRule="auto"/>
        <w:ind w:left="284" w:right="256" w:hanging="284"/>
        <w:jc w:val="both"/>
        <w:rPr>
          <w:rFonts w:ascii="Tahoma" w:hAnsi="Tahoma" w:cs="Tahoma"/>
          <w:sz w:val="18"/>
          <w:szCs w:val="18"/>
        </w:rPr>
      </w:pPr>
      <w:r w:rsidRPr="005907E0">
        <w:rPr>
          <w:rFonts w:ascii="Tahoma" w:hAnsi="Tahoma" w:cs="Tahoma"/>
          <w:sz w:val="18"/>
          <w:szCs w:val="18"/>
        </w:rPr>
        <w:t>Η υποβαλλόμενη αίτηση στήριξης  στο σύνολό της ή εν μέρει δεν έχει υπαχθεί σε  άλλο καθεστώς ενίσχυσης,</w:t>
      </w:r>
    </w:p>
    <w:p w:rsidR="00041572" w:rsidRPr="005907E0" w:rsidRDefault="00041572" w:rsidP="00041572">
      <w:pPr>
        <w:pStyle w:val="a4"/>
        <w:numPr>
          <w:ilvl w:val="0"/>
          <w:numId w:val="2"/>
        </w:numPr>
        <w:spacing w:after="0" w:line="276" w:lineRule="auto"/>
        <w:ind w:left="284" w:right="255" w:hanging="284"/>
        <w:jc w:val="both"/>
        <w:rPr>
          <w:rFonts w:ascii="Tahoma" w:hAnsi="Tahoma" w:cs="Tahoma"/>
          <w:sz w:val="18"/>
          <w:szCs w:val="18"/>
        </w:rPr>
      </w:pPr>
      <w:r w:rsidRPr="005907E0">
        <w:rPr>
          <w:rFonts w:ascii="Tahoma" w:hAnsi="Tahoma" w:cs="Tahoma"/>
          <w:sz w:val="18"/>
          <w:szCs w:val="18"/>
        </w:rPr>
        <w:t xml:space="preserve">η επιχείρηση που εκπροσωπώ δεν έχει λάβει οποιαδήποτε ενίσχυση εθνική ή και </w:t>
      </w:r>
      <w:proofErr w:type="spellStart"/>
      <w:r w:rsidRPr="005907E0">
        <w:rPr>
          <w:rFonts w:ascii="Tahoma" w:hAnsi="Tahoma" w:cs="Tahoma"/>
          <w:sz w:val="18"/>
          <w:szCs w:val="18"/>
        </w:rPr>
        <w:t>ενωσιακή</w:t>
      </w:r>
      <w:proofErr w:type="spellEnd"/>
      <w:r w:rsidRPr="005907E0">
        <w:rPr>
          <w:rFonts w:ascii="Tahoma" w:hAnsi="Tahoma" w:cs="Tahoma"/>
          <w:sz w:val="18"/>
          <w:szCs w:val="18"/>
        </w:rPr>
        <w:t xml:space="preserve"> σε βάρος της οποίας έχει κινηθεί ή εκκρεμεί διαδικασία</w:t>
      </w:r>
      <w:r w:rsidRPr="005907E0">
        <w:rPr>
          <w:rFonts w:ascii="Tahoma" w:hAnsi="Tahoma" w:cs="Tahoma"/>
          <w:spacing w:val="-1"/>
          <w:sz w:val="18"/>
          <w:szCs w:val="18"/>
        </w:rPr>
        <w:t xml:space="preserve"> </w:t>
      </w:r>
      <w:r w:rsidRPr="005907E0">
        <w:rPr>
          <w:rFonts w:ascii="Tahoma" w:hAnsi="Tahoma" w:cs="Tahoma"/>
          <w:sz w:val="18"/>
          <w:szCs w:val="18"/>
        </w:rPr>
        <w:t>ανάκτησης ενισχύσεων</w:t>
      </w:r>
      <w:r w:rsidRPr="005907E0">
        <w:rPr>
          <w:rFonts w:ascii="Tahoma" w:hAnsi="Tahoma" w:cs="Tahoma"/>
          <w:spacing w:val="-1"/>
          <w:sz w:val="18"/>
          <w:szCs w:val="18"/>
        </w:rPr>
        <w:t xml:space="preserve"> </w:t>
      </w:r>
      <w:r w:rsidRPr="005907E0">
        <w:rPr>
          <w:rFonts w:ascii="Tahoma" w:hAnsi="Tahoma" w:cs="Tahoma"/>
          <w:sz w:val="18"/>
          <w:szCs w:val="18"/>
        </w:rPr>
        <w:t>κατόπιν</w:t>
      </w:r>
      <w:r w:rsidRPr="005907E0">
        <w:rPr>
          <w:rFonts w:ascii="Tahoma" w:hAnsi="Tahoma" w:cs="Tahoma"/>
          <w:spacing w:val="-1"/>
          <w:sz w:val="18"/>
          <w:szCs w:val="18"/>
        </w:rPr>
        <w:t xml:space="preserve"> </w:t>
      </w:r>
      <w:r w:rsidRPr="005907E0">
        <w:rPr>
          <w:rFonts w:ascii="Tahoma" w:hAnsi="Tahoma" w:cs="Tahoma"/>
          <w:sz w:val="18"/>
          <w:szCs w:val="18"/>
        </w:rPr>
        <w:t>προηγούμενης απόφασης</w:t>
      </w:r>
      <w:r w:rsidRPr="005907E0">
        <w:rPr>
          <w:rFonts w:ascii="Tahoma" w:hAnsi="Tahoma" w:cs="Tahoma"/>
          <w:spacing w:val="-3"/>
          <w:sz w:val="18"/>
          <w:szCs w:val="18"/>
        </w:rPr>
        <w:t xml:space="preserve"> </w:t>
      </w:r>
      <w:r w:rsidRPr="005907E0">
        <w:rPr>
          <w:rFonts w:ascii="Tahoma" w:hAnsi="Tahoma" w:cs="Tahoma"/>
          <w:sz w:val="18"/>
          <w:szCs w:val="18"/>
        </w:rPr>
        <w:t>με την οποία οι ενισχύσεις αυτές έχουν κηρυχθεί παράνομες και ασυμβίβαστες προς την εσωτερική αγορά,</w:t>
      </w:r>
    </w:p>
    <w:p w:rsidR="00041572" w:rsidRPr="005907E0" w:rsidRDefault="00041572" w:rsidP="00041572">
      <w:pPr>
        <w:pStyle w:val="a4"/>
        <w:numPr>
          <w:ilvl w:val="0"/>
          <w:numId w:val="2"/>
        </w:numPr>
        <w:spacing w:after="0" w:line="276" w:lineRule="auto"/>
        <w:ind w:left="284" w:hanging="284"/>
        <w:jc w:val="both"/>
        <w:rPr>
          <w:rFonts w:ascii="Tahoma" w:hAnsi="Tahoma" w:cs="Tahoma"/>
          <w:sz w:val="18"/>
          <w:szCs w:val="18"/>
        </w:rPr>
      </w:pPr>
      <w:r w:rsidRPr="005907E0">
        <w:rPr>
          <w:rFonts w:ascii="Tahoma" w:hAnsi="Tahoma" w:cs="Tahoma"/>
          <w:sz w:val="18"/>
          <w:szCs w:val="18"/>
        </w:rPr>
        <w:t>η επιχείρηση που εκπροσωπώ</w:t>
      </w:r>
      <w:r w:rsidRPr="005907E0">
        <w:rPr>
          <w:rFonts w:ascii="Tahoma" w:hAnsi="Tahoma" w:cs="Tahoma"/>
          <w:spacing w:val="-2"/>
          <w:sz w:val="18"/>
          <w:szCs w:val="18"/>
        </w:rPr>
        <w:t>:</w:t>
      </w:r>
    </w:p>
    <w:p w:rsidR="00041572" w:rsidRPr="005907E0" w:rsidRDefault="00041572" w:rsidP="00041572">
      <w:pPr>
        <w:pStyle w:val="a4"/>
        <w:numPr>
          <w:ilvl w:val="0"/>
          <w:numId w:val="3"/>
        </w:numPr>
        <w:spacing w:after="0" w:line="276" w:lineRule="auto"/>
        <w:ind w:left="567" w:right="250" w:hanging="283"/>
        <w:jc w:val="both"/>
        <w:rPr>
          <w:rFonts w:ascii="Tahoma" w:hAnsi="Tahoma" w:cs="Tahoma"/>
          <w:sz w:val="18"/>
          <w:szCs w:val="18"/>
        </w:rPr>
      </w:pPr>
      <w:r w:rsidRPr="005907E0">
        <w:rPr>
          <w:rFonts w:ascii="Tahoma" w:hAnsi="Tahoma" w:cs="Tahoma"/>
          <w:sz w:val="18"/>
          <w:szCs w:val="18"/>
        </w:rPr>
        <w:t xml:space="preserve">δεν είναι προβληματική και υποβάλλει τα ανά περίπτωση απαιτούμενα δικαιολογητικά σύμφωνα με το Παράρτημα </w:t>
      </w:r>
      <w:r w:rsidRPr="005907E0">
        <w:rPr>
          <w:rFonts w:ascii="Tahoma" w:hAnsi="Tahoma" w:cs="Tahoma"/>
          <w:sz w:val="18"/>
          <w:szCs w:val="18"/>
          <w:lang w:val="en-US"/>
        </w:rPr>
        <w:t>VI</w:t>
      </w:r>
      <w:r w:rsidRPr="005907E0">
        <w:rPr>
          <w:rFonts w:ascii="Tahoma" w:hAnsi="Tahoma" w:cs="Tahoma"/>
          <w:sz w:val="18"/>
          <w:szCs w:val="18"/>
        </w:rPr>
        <w:t xml:space="preserve"> της παρούσας,</w:t>
      </w:r>
    </w:p>
    <w:p w:rsidR="00041572" w:rsidRPr="005907E0" w:rsidRDefault="00041572" w:rsidP="00041572">
      <w:pPr>
        <w:pStyle w:val="TableParagraph"/>
        <w:numPr>
          <w:ilvl w:val="0"/>
          <w:numId w:val="3"/>
        </w:numPr>
        <w:spacing w:line="276" w:lineRule="auto"/>
        <w:ind w:left="567" w:right="-58" w:hanging="283"/>
        <w:jc w:val="both"/>
        <w:rPr>
          <w:sz w:val="18"/>
          <w:szCs w:val="18"/>
        </w:rPr>
      </w:pPr>
      <w:r w:rsidRPr="005907E0">
        <w:rPr>
          <w:sz w:val="18"/>
          <w:szCs w:val="18"/>
        </w:rPr>
        <w:t>κατά την ημερομηνία υποβολής της αίτησης στήριξης δύναται να εκδώσει πιστοποιητικό περί μη πτώχευσης, μη υποβολής αίτησης για πτώχευση, μη θέσης σε αναγκαστική διαχείριση και μη υποβολής αίτησης για θέση σε αναγκαστική διαχείριση,</w:t>
      </w:r>
    </w:p>
    <w:p w:rsidR="00041572" w:rsidRPr="005907E0" w:rsidRDefault="00041572" w:rsidP="00041572">
      <w:pPr>
        <w:pStyle w:val="a4"/>
        <w:numPr>
          <w:ilvl w:val="0"/>
          <w:numId w:val="3"/>
        </w:numPr>
        <w:spacing w:after="0" w:line="276" w:lineRule="auto"/>
        <w:ind w:left="567" w:right="250" w:hanging="283"/>
        <w:jc w:val="both"/>
        <w:rPr>
          <w:rFonts w:ascii="Tahoma" w:hAnsi="Tahoma" w:cs="Tahoma"/>
          <w:sz w:val="18"/>
          <w:szCs w:val="18"/>
        </w:rPr>
      </w:pPr>
      <w:r w:rsidRPr="005907E0">
        <w:rPr>
          <w:rFonts w:ascii="Tahoma" w:hAnsi="Tahoma" w:cs="Tahoma"/>
          <w:sz w:val="18"/>
          <w:szCs w:val="18"/>
        </w:rPr>
        <w:lastRenderedPageBreak/>
        <w:t xml:space="preserve">δεν έχει λάβει ενίσχυση διάσωσης ή αναδιάρθρωσης, ή </w:t>
      </w:r>
    </w:p>
    <w:p w:rsidR="00041572" w:rsidRPr="005907E0" w:rsidRDefault="00041572" w:rsidP="00041572">
      <w:pPr>
        <w:pStyle w:val="a4"/>
        <w:numPr>
          <w:ilvl w:val="0"/>
          <w:numId w:val="3"/>
        </w:numPr>
        <w:spacing w:after="0" w:line="276" w:lineRule="auto"/>
        <w:ind w:left="567" w:right="250" w:hanging="283"/>
        <w:jc w:val="both"/>
        <w:rPr>
          <w:rFonts w:ascii="Tahoma" w:hAnsi="Tahoma" w:cs="Tahoma"/>
          <w:sz w:val="18"/>
          <w:szCs w:val="18"/>
        </w:rPr>
      </w:pPr>
      <w:r w:rsidRPr="005907E0">
        <w:rPr>
          <w:rFonts w:ascii="Tahoma" w:hAnsi="Tahoma" w:cs="Tahoma"/>
          <w:sz w:val="18"/>
          <w:szCs w:val="18"/>
        </w:rPr>
        <w:t>η επιχείρηση έχει λάβει ενίσχυση διάσωσης αλλά έχει αποπληρώσει το δάνειο και έχει λύσει τη σύμβαση εγγύησης ή</w:t>
      </w:r>
    </w:p>
    <w:p w:rsidR="00041572" w:rsidRPr="005907E0" w:rsidRDefault="00041572" w:rsidP="00041572">
      <w:pPr>
        <w:pStyle w:val="a4"/>
        <w:numPr>
          <w:ilvl w:val="0"/>
          <w:numId w:val="3"/>
        </w:numPr>
        <w:spacing w:after="0" w:line="276" w:lineRule="auto"/>
        <w:ind w:left="567" w:right="250" w:hanging="283"/>
        <w:jc w:val="both"/>
        <w:rPr>
          <w:rFonts w:ascii="Tahoma" w:hAnsi="Tahoma" w:cs="Tahoma"/>
          <w:sz w:val="18"/>
          <w:szCs w:val="18"/>
        </w:rPr>
      </w:pPr>
      <w:r w:rsidRPr="005907E0">
        <w:rPr>
          <w:rFonts w:ascii="Tahoma" w:hAnsi="Tahoma" w:cs="Tahoma"/>
          <w:sz w:val="18"/>
          <w:szCs w:val="18"/>
        </w:rPr>
        <w:t xml:space="preserve"> η επιχείρηση έχει λάβει ενίσχυση αναδιάρθρωσης η οποία έχει ολοκληρωθεί</w:t>
      </w:r>
    </w:p>
    <w:p w:rsidR="00041572" w:rsidRPr="005907E0" w:rsidRDefault="00041572" w:rsidP="00041572">
      <w:pPr>
        <w:pStyle w:val="a4"/>
        <w:numPr>
          <w:ilvl w:val="0"/>
          <w:numId w:val="3"/>
        </w:numPr>
        <w:spacing w:after="0" w:line="276" w:lineRule="auto"/>
        <w:ind w:left="567" w:right="252" w:hanging="283"/>
        <w:jc w:val="both"/>
        <w:rPr>
          <w:rFonts w:ascii="Tahoma" w:hAnsi="Tahoma" w:cs="Tahoma"/>
          <w:sz w:val="18"/>
          <w:szCs w:val="18"/>
        </w:rPr>
      </w:pPr>
      <w:r w:rsidRPr="005907E0">
        <w:rPr>
          <w:rFonts w:ascii="Tahoma" w:hAnsi="Tahoma" w:cs="Tahoma"/>
          <w:sz w:val="18"/>
          <w:szCs w:val="18"/>
        </w:rPr>
        <w:t xml:space="preserve">δεν έχει προβεί σε έναρξη των εργασιών πριν από την ημερομηνία οριστικοποίησης της αίτησης στήριξης </w:t>
      </w:r>
    </w:p>
    <w:p w:rsidR="00041572" w:rsidRPr="005907E0" w:rsidRDefault="00041572" w:rsidP="00041572">
      <w:pPr>
        <w:pStyle w:val="a4"/>
        <w:numPr>
          <w:ilvl w:val="0"/>
          <w:numId w:val="2"/>
        </w:numPr>
        <w:spacing w:after="0" w:line="276" w:lineRule="auto"/>
        <w:ind w:left="284" w:right="249" w:hanging="284"/>
        <w:jc w:val="both"/>
        <w:rPr>
          <w:rFonts w:ascii="Tahoma" w:hAnsi="Tahoma" w:cs="Tahoma"/>
          <w:sz w:val="18"/>
          <w:szCs w:val="18"/>
        </w:rPr>
      </w:pPr>
      <w:r w:rsidRPr="005907E0">
        <w:rPr>
          <w:rFonts w:ascii="Tahoma" w:hAnsi="Tahoma" w:cs="Tahoma"/>
          <w:sz w:val="18"/>
          <w:szCs w:val="18"/>
        </w:rPr>
        <w:t xml:space="preserve">η επιχείρηση που εκπροσωπώ είναι ΜΜΕ (πολύ μικρή / μικρή / μεσαία επιχείρηση) ή μεγάλη επιχείρηση,  </w:t>
      </w:r>
    </w:p>
    <w:p w:rsidR="00041572" w:rsidRPr="005907E0" w:rsidRDefault="00041572" w:rsidP="00041572">
      <w:pPr>
        <w:pStyle w:val="a4"/>
        <w:numPr>
          <w:ilvl w:val="0"/>
          <w:numId w:val="2"/>
        </w:numPr>
        <w:spacing w:after="0" w:line="276" w:lineRule="auto"/>
        <w:ind w:left="284" w:right="250" w:hanging="284"/>
        <w:jc w:val="left"/>
        <w:rPr>
          <w:rFonts w:ascii="Tahoma" w:hAnsi="Tahoma" w:cs="Tahoma"/>
          <w:sz w:val="18"/>
          <w:szCs w:val="18"/>
        </w:rPr>
      </w:pPr>
      <w:r w:rsidRPr="005907E0">
        <w:rPr>
          <w:rFonts w:ascii="Tahoma" w:hAnsi="Tahoma" w:cs="Tahoma"/>
          <w:sz w:val="18"/>
          <w:szCs w:val="18"/>
        </w:rPr>
        <w:t>αποδέχομαι ότι τα μηνύματα που αποστέλλονται μέσω ηλεκτρονικού ταχυδρομείου στην ηλεκτρονική διεύθυνση που έχει δηλωθεί στην αίτηση στήριξης μέσω ΟΠΣΚΕ, επέχουν θέση ενημέρωσης και συνεπάγονται την έναρξη όλων των έννομων συνεπειών και προθεσμιών καθώς και την επιβολή των προβλεπόμενων κυρώσεων σε περίπτωση αθέτησης των υποχρεώσεων εκ μέρους μου,</w:t>
      </w:r>
    </w:p>
    <w:p w:rsidR="00041572" w:rsidRPr="005907E0" w:rsidRDefault="00041572" w:rsidP="00041572">
      <w:pPr>
        <w:pStyle w:val="a4"/>
        <w:numPr>
          <w:ilvl w:val="0"/>
          <w:numId w:val="2"/>
        </w:numPr>
        <w:spacing w:after="0" w:line="276" w:lineRule="auto"/>
        <w:ind w:left="284" w:right="249" w:hanging="284"/>
        <w:jc w:val="both"/>
        <w:rPr>
          <w:rFonts w:ascii="Tahoma" w:hAnsi="Tahoma" w:cs="Tahoma"/>
          <w:sz w:val="18"/>
          <w:szCs w:val="18"/>
        </w:rPr>
      </w:pPr>
      <w:r w:rsidRPr="005907E0">
        <w:rPr>
          <w:rFonts w:ascii="Tahoma" w:hAnsi="Tahoma" w:cs="Tahoma"/>
          <w:sz w:val="18"/>
          <w:szCs w:val="18"/>
        </w:rPr>
        <w:t>η υποβαλλόμενη αίτηση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rsidR="00041572" w:rsidRPr="005907E0" w:rsidRDefault="00041572" w:rsidP="00041572">
      <w:pPr>
        <w:pStyle w:val="a4"/>
        <w:numPr>
          <w:ilvl w:val="0"/>
          <w:numId w:val="2"/>
        </w:numPr>
        <w:spacing w:after="0" w:line="276" w:lineRule="auto"/>
        <w:ind w:left="284" w:right="251" w:hanging="284"/>
        <w:jc w:val="left"/>
        <w:rPr>
          <w:rFonts w:ascii="Tahoma" w:hAnsi="Tahoma" w:cs="Tahoma"/>
          <w:sz w:val="18"/>
          <w:szCs w:val="18"/>
        </w:rPr>
      </w:pPr>
      <w:r w:rsidRPr="005907E0">
        <w:rPr>
          <w:rFonts w:ascii="Tahoma" w:hAnsi="Tahoma" w:cs="Tahoma"/>
          <w:sz w:val="18"/>
          <w:szCs w:val="18"/>
        </w:rPr>
        <w:t xml:space="preserve">αποδέχομαι οποιοδήποτε σχετικό έλεγχο για την εξακρίβωση των δηλωθέντων στοιχείων από τις αρμόδιες </w:t>
      </w:r>
      <w:proofErr w:type="spellStart"/>
      <w:r w:rsidRPr="005907E0">
        <w:rPr>
          <w:rFonts w:ascii="Tahoma" w:hAnsi="Tahoma" w:cs="Tahoma"/>
          <w:sz w:val="18"/>
          <w:szCs w:val="18"/>
        </w:rPr>
        <w:t>ενωσιακές</w:t>
      </w:r>
      <w:proofErr w:type="spellEnd"/>
      <w:r w:rsidRPr="005907E0">
        <w:rPr>
          <w:rFonts w:ascii="Tahoma" w:hAnsi="Tahoma" w:cs="Tahoma"/>
          <w:sz w:val="18"/>
          <w:szCs w:val="18"/>
        </w:rPr>
        <w:t xml:space="preserve"> ή εθνικές αρχές, καθώς και τη διασταύρωση αυτών με τα στοιχεία που παρέχονται από τα πληροφοριακά συστήματα δημοσίων υπηρεσιών και ασφαλιστικών οργανισμών (ΟΠΣΚΕ, ΟΠΣ, ΤΑΧΙS κ.λπ.),</w:t>
      </w:r>
    </w:p>
    <w:p w:rsidR="00041572" w:rsidRPr="005907E0" w:rsidRDefault="00041572" w:rsidP="00041572">
      <w:pPr>
        <w:pStyle w:val="a4"/>
        <w:numPr>
          <w:ilvl w:val="0"/>
          <w:numId w:val="2"/>
        </w:numPr>
        <w:spacing w:after="0" w:line="276" w:lineRule="auto"/>
        <w:ind w:left="284" w:right="248" w:hanging="284"/>
        <w:jc w:val="left"/>
        <w:rPr>
          <w:rFonts w:ascii="Tahoma" w:hAnsi="Tahoma" w:cs="Tahoma"/>
          <w:sz w:val="18"/>
          <w:szCs w:val="18"/>
        </w:rPr>
      </w:pPr>
      <w:r w:rsidRPr="005907E0">
        <w:rPr>
          <w:rFonts w:ascii="Tahoma" w:hAnsi="Tahoma" w:cs="Tahoma"/>
          <w:sz w:val="18"/>
          <w:szCs w:val="18"/>
        </w:rPr>
        <w:t>το  σύνολο των ενεργειών για την υλοποίηση των εργασιών, όπως αυτές περιγράφονται στην τεχνικοοικονομική μελέτη θα γίνουν με νόμιμο τρόπο, κατόπιν εκδόσεως των σχετικών αδειών ή της σχετικής απόφασης απαλλαγής όπου απαιτείται,</w:t>
      </w:r>
    </w:p>
    <w:p w:rsidR="00041572" w:rsidRPr="005907E0" w:rsidRDefault="00041572" w:rsidP="00041572">
      <w:pPr>
        <w:pStyle w:val="Default"/>
        <w:numPr>
          <w:ilvl w:val="0"/>
          <w:numId w:val="2"/>
        </w:numPr>
        <w:spacing w:line="276" w:lineRule="auto"/>
        <w:ind w:left="284" w:hanging="284"/>
        <w:rPr>
          <w:rFonts w:ascii="Tahoma" w:hAnsi="Tahoma" w:cs="Tahoma"/>
          <w:sz w:val="18"/>
          <w:szCs w:val="18"/>
        </w:rPr>
      </w:pPr>
      <w:r w:rsidRPr="005907E0">
        <w:rPr>
          <w:rFonts w:ascii="Tahoma" w:hAnsi="Tahoma" w:cs="Tahoma"/>
          <w:sz w:val="18"/>
          <w:szCs w:val="18"/>
        </w:rPr>
        <w:t xml:space="preserve">έχω λάβει γνώση των υποχρεώσεων που πρέπει να τηρήσω στο πλαίσιο της υλοποίησης της υποβαλλόμενης αίτησης στήριξης όπως αυτές προκύπτουν από το Χάρτη Θεμελιωδών Δικαιωμάτων της Ευρωπαϊκής Ένωσης, σύμφωνα με την παρ. 1 του άρθρου 9 του Καν (ΕΕ) 2021/2115 του </w:t>
      </w:r>
      <w:r w:rsidRPr="005907E0">
        <w:rPr>
          <w:rFonts w:ascii="Tahoma" w:eastAsia="Times New Roman" w:hAnsi="Tahoma" w:cs="Tahoma"/>
          <w:color w:val="000000" w:themeColor="text1"/>
          <w:sz w:val="18"/>
          <w:szCs w:val="18"/>
          <w:lang w:eastAsia="el-GR"/>
        </w:rPr>
        <w:t>Ευρωπαϊκού Κοινοβουλίου και του Συμβουλίου</w:t>
      </w:r>
      <w:r w:rsidRPr="005907E0">
        <w:rPr>
          <w:rFonts w:ascii="Tahoma" w:hAnsi="Tahoma" w:cs="Tahoma"/>
          <w:sz w:val="18"/>
          <w:szCs w:val="18"/>
        </w:rPr>
        <w:t xml:space="preserve">, </w:t>
      </w:r>
      <w:r w:rsidRPr="005907E0">
        <w:rPr>
          <w:rFonts w:ascii="Tahoma" w:eastAsia="Times New Roman" w:hAnsi="Tahoma" w:cs="Tahoma"/>
          <w:color w:val="000000" w:themeColor="text1"/>
          <w:sz w:val="18"/>
          <w:szCs w:val="18"/>
          <w:lang w:eastAsia="el-GR"/>
        </w:rPr>
        <w:t xml:space="preserve">και τις οριζόντιες αρχές της παρ. 2 του άρθρου 2 </w:t>
      </w:r>
      <w:r w:rsidRPr="005907E0">
        <w:rPr>
          <w:rFonts w:ascii="Tahoma" w:hAnsi="Tahoma" w:cs="Tahoma"/>
          <w:sz w:val="18"/>
          <w:szCs w:val="18"/>
        </w:rPr>
        <w:t xml:space="preserve">της υπ’ αριθ. 3506/18.12.2023 απόφασης του Υφυπουργού Αγροτικής Ανάπτυξης και Τροφίμων «Εθνικοί κανόνες </w:t>
      </w:r>
      <w:proofErr w:type="spellStart"/>
      <w:r w:rsidRPr="005907E0">
        <w:rPr>
          <w:rFonts w:ascii="Tahoma" w:hAnsi="Tahoma" w:cs="Tahoma"/>
          <w:sz w:val="18"/>
          <w:szCs w:val="18"/>
        </w:rPr>
        <w:t>Επιλεξιμότητας</w:t>
      </w:r>
      <w:proofErr w:type="spellEnd"/>
      <w:r w:rsidRPr="005907E0">
        <w:rPr>
          <w:rFonts w:ascii="Tahoma" w:hAnsi="Tahoma" w:cs="Tahoma"/>
          <w:sz w:val="18"/>
          <w:szCs w:val="18"/>
        </w:rPr>
        <w:t xml:space="preserve"> δαπανών για τις παρεμβάσεις αγροτικής ανάπτυξης του Στρατηγικού Σχεδίου για την Κοινή Αγροτική Πολιτική 2023-2027 (ΣΣ ΚΑΠ)» (Β΄ 7144),</w:t>
      </w:r>
    </w:p>
    <w:p w:rsidR="00041572" w:rsidRPr="005907E0" w:rsidRDefault="00041572" w:rsidP="00041572">
      <w:pPr>
        <w:pStyle w:val="TableParagraph"/>
        <w:numPr>
          <w:ilvl w:val="0"/>
          <w:numId w:val="2"/>
        </w:numPr>
        <w:spacing w:line="276" w:lineRule="auto"/>
        <w:ind w:left="284" w:right="66" w:hanging="284"/>
        <w:rPr>
          <w:rFonts w:eastAsia="Times New Roman"/>
          <w:color w:val="000000" w:themeColor="text1"/>
          <w:sz w:val="18"/>
          <w:szCs w:val="18"/>
          <w:lang w:eastAsia="el-GR"/>
        </w:rPr>
      </w:pPr>
      <w:r w:rsidRPr="005907E0">
        <w:rPr>
          <w:sz w:val="18"/>
          <w:szCs w:val="18"/>
        </w:rPr>
        <w:t>βεβαιώνω</w:t>
      </w:r>
      <w:r w:rsidRPr="005907E0">
        <w:rPr>
          <w:spacing w:val="-6"/>
          <w:sz w:val="18"/>
          <w:szCs w:val="18"/>
        </w:rPr>
        <w:t xml:space="preserve"> </w:t>
      </w:r>
      <w:r w:rsidRPr="005907E0">
        <w:rPr>
          <w:sz w:val="18"/>
          <w:szCs w:val="18"/>
        </w:rPr>
        <w:t>ότι</w:t>
      </w:r>
      <w:r w:rsidRPr="005907E0">
        <w:rPr>
          <w:spacing w:val="-6"/>
          <w:sz w:val="18"/>
          <w:szCs w:val="18"/>
        </w:rPr>
        <w:t xml:space="preserve"> </w:t>
      </w:r>
      <w:r w:rsidRPr="005907E0">
        <w:rPr>
          <w:sz w:val="18"/>
          <w:szCs w:val="18"/>
        </w:rPr>
        <w:t>η</w:t>
      </w:r>
      <w:r w:rsidRPr="005907E0">
        <w:rPr>
          <w:spacing w:val="-6"/>
          <w:sz w:val="18"/>
          <w:szCs w:val="18"/>
        </w:rPr>
        <w:t xml:space="preserve"> </w:t>
      </w:r>
      <w:r w:rsidRPr="005907E0">
        <w:rPr>
          <w:sz w:val="18"/>
          <w:szCs w:val="18"/>
        </w:rPr>
        <w:t>προτεινόμενη</w:t>
      </w:r>
      <w:r w:rsidRPr="005907E0">
        <w:rPr>
          <w:spacing w:val="-6"/>
          <w:sz w:val="18"/>
          <w:szCs w:val="18"/>
        </w:rPr>
        <w:t xml:space="preserve"> </w:t>
      </w:r>
      <w:r w:rsidRPr="005907E0">
        <w:rPr>
          <w:sz w:val="18"/>
          <w:szCs w:val="18"/>
        </w:rPr>
        <w:t>Παρέμβαση</w:t>
      </w:r>
      <w:r w:rsidRPr="005907E0">
        <w:rPr>
          <w:spacing w:val="-6"/>
          <w:sz w:val="18"/>
          <w:szCs w:val="18"/>
        </w:rPr>
        <w:t xml:space="preserve"> Π3-73-2.3 </w:t>
      </w:r>
      <w:r w:rsidRPr="005907E0">
        <w:rPr>
          <w:sz w:val="18"/>
          <w:szCs w:val="18"/>
        </w:rPr>
        <w:t>είναι</w:t>
      </w:r>
      <w:r w:rsidRPr="005907E0">
        <w:rPr>
          <w:spacing w:val="-6"/>
          <w:sz w:val="18"/>
          <w:szCs w:val="18"/>
        </w:rPr>
        <w:t xml:space="preserve"> </w:t>
      </w:r>
      <w:r w:rsidRPr="005907E0">
        <w:rPr>
          <w:sz w:val="18"/>
          <w:szCs w:val="18"/>
        </w:rPr>
        <w:t>σε</w:t>
      </w:r>
      <w:r w:rsidRPr="005907E0">
        <w:rPr>
          <w:spacing w:val="-6"/>
          <w:sz w:val="18"/>
          <w:szCs w:val="18"/>
        </w:rPr>
        <w:t xml:space="preserve"> </w:t>
      </w:r>
      <w:r w:rsidRPr="005907E0">
        <w:rPr>
          <w:sz w:val="18"/>
          <w:szCs w:val="18"/>
        </w:rPr>
        <w:t>συμμόρφωση</w:t>
      </w:r>
      <w:r w:rsidRPr="005907E0">
        <w:rPr>
          <w:spacing w:val="-6"/>
          <w:sz w:val="18"/>
          <w:szCs w:val="18"/>
        </w:rPr>
        <w:t xml:space="preserve"> </w:t>
      </w:r>
      <w:r w:rsidRPr="005907E0">
        <w:rPr>
          <w:sz w:val="18"/>
          <w:szCs w:val="18"/>
        </w:rPr>
        <w:t>με</w:t>
      </w:r>
      <w:r w:rsidRPr="005907E0">
        <w:rPr>
          <w:spacing w:val="-6"/>
          <w:sz w:val="18"/>
          <w:szCs w:val="18"/>
        </w:rPr>
        <w:t xml:space="preserve"> </w:t>
      </w:r>
      <w:r w:rsidRPr="005907E0">
        <w:rPr>
          <w:sz w:val="18"/>
          <w:szCs w:val="18"/>
        </w:rPr>
        <w:t>τα αναφερόμενα στο Χάρτη Θεμελιωδών Δικαιωμάτων της Ευρωπαϊκής Ένωσης, όπως αυτά αναφέρονται στην αναλυτικά στον «ΠΙΝΑΚΑ ΣΥΜΜΟΡΦΩΣΗΣ ΠΑΡΕΜΒΑΣΕΩΝ ΣΣ ΚΑΠ 2023-2027 ΜΕ ΧΑΡΤΗ ΘΕΜΕΛΙΩΔΩΝ ΔΙΚΑΙΩΜΑΤΩΝ ΤΗΣ ΕΥΡΩΠΑΪΚΗΣ ΕΝΩΣΗΣ» που περιλαμβάνεται</w:t>
      </w:r>
      <w:r w:rsidRPr="005907E0">
        <w:rPr>
          <w:spacing w:val="-12"/>
          <w:sz w:val="18"/>
          <w:szCs w:val="18"/>
        </w:rPr>
        <w:t xml:space="preserve"> </w:t>
      </w:r>
      <w:r w:rsidRPr="005907E0">
        <w:rPr>
          <w:sz w:val="18"/>
          <w:szCs w:val="18"/>
        </w:rPr>
        <w:t>στην</w:t>
      </w:r>
      <w:r w:rsidRPr="005907E0">
        <w:rPr>
          <w:spacing w:val="-12"/>
          <w:sz w:val="18"/>
          <w:szCs w:val="18"/>
        </w:rPr>
        <w:t xml:space="preserve"> παρούσα,</w:t>
      </w:r>
      <w:r w:rsidRPr="005907E0">
        <w:rPr>
          <w:rFonts w:eastAsia="Times New Roman"/>
          <w:color w:val="000000" w:themeColor="text1"/>
          <w:sz w:val="18"/>
          <w:szCs w:val="18"/>
          <w:lang w:eastAsia="el-GR"/>
        </w:rPr>
        <w:t xml:space="preserve"> </w:t>
      </w:r>
    </w:p>
    <w:p w:rsidR="00041572" w:rsidRPr="005907E0" w:rsidRDefault="00041572" w:rsidP="00041572">
      <w:pPr>
        <w:pStyle w:val="TableParagraph"/>
        <w:numPr>
          <w:ilvl w:val="0"/>
          <w:numId w:val="2"/>
        </w:numPr>
        <w:spacing w:line="276" w:lineRule="auto"/>
        <w:ind w:left="284" w:right="66" w:hanging="284"/>
        <w:rPr>
          <w:sz w:val="18"/>
          <w:szCs w:val="18"/>
        </w:rPr>
      </w:pPr>
      <w:r w:rsidRPr="005907E0">
        <w:rPr>
          <w:sz w:val="18"/>
          <w:szCs w:val="18"/>
        </w:rPr>
        <w:t xml:space="preserve">η επιχείρηση που εκπροσωπώ </w:t>
      </w:r>
      <w:r w:rsidRPr="005907E0">
        <w:rPr>
          <w:rFonts w:eastAsia="Times New Roman"/>
          <w:color w:val="000000" w:themeColor="text1"/>
          <w:sz w:val="18"/>
          <w:szCs w:val="18"/>
          <w:lang w:eastAsia="el-GR"/>
        </w:rPr>
        <w:t xml:space="preserve">διαθέτει ή δεσμεύεται μέχρι την ολοκλήρωση της πράξης να μεριμνήσει  για τις κατάλληλες υποδομές (κτηριακές υποδομές και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κ.λπ.)) και υπηρεσίες με σκοπό την ελαχιστοποίηση των εμποδίων και τη  διευκόλυνση της πρόσβασης σε αυτές, όπου είναι απαραίτητο και αναγκαίο των </w:t>
      </w:r>
      <w:proofErr w:type="spellStart"/>
      <w:r w:rsidRPr="005907E0">
        <w:rPr>
          <w:rFonts w:eastAsia="Times New Roman"/>
          <w:color w:val="000000" w:themeColor="text1"/>
          <w:sz w:val="18"/>
          <w:szCs w:val="18"/>
          <w:lang w:eastAsia="el-GR"/>
        </w:rPr>
        <w:t>ΑμΕΑ</w:t>
      </w:r>
      <w:proofErr w:type="spellEnd"/>
      <w:r w:rsidRPr="005907E0">
        <w:rPr>
          <w:rFonts w:eastAsia="Times New Roman"/>
          <w:color w:val="000000" w:themeColor="text1"/>
          <w:sz w:val="18"/>
          <w:szCs w:val="18"/>
          <w:lang w:eastAsia="el-GR"/>
        </w:rPr>
        <w:t xml:space="preserve">.  </w:t>
      </w:r>
    </w:p>
    <w:p w:rsidR="00041572" w:rsidRPr="00E4158C" w:rsidRDefault="00041572" w:rsidP="00041572">
      <w:pPr>
        <w:pStyle w:val="a5"/>
        <w:spacing w:after="0"/>
        <w:ind w:left="0" w:right="484"/>
        <w:jc w:val="right"/>
        <w:rPr>
          <w:sz w:val="16"/>
        </w:rPr>
      </w:pPr>
    </w:p>
    <w:p w:rsidR="00041572" w:rsidRPr="00E4158C" w:rsidRDefault="00041572" w:rsidP="00041572">
      <w:pPr>
        <w:pStyle w:val="a5"/>
        <w:spacing w:after="0"/>
        <w:ind w:left="0" w:right="484"/>
        <w:jc w:val="right"/>
        <w:rPr>
          <w:sz w:val="16"/>
        </w:rPr>
      </w:pPr>
      <w:r w:rsidRPr="00E4158C">
        <w:rPr>
          <w:sz w:val="16"/>
        </w:rPr>
        <w:t>Ημερομηνία:    /      / 2025</w:t>
      </w:r>
    </w:p>
    <w:p w:rsidR="00041572" w:rsidRPr="00E4158C" w:rsidRDefault="00041572" w:rsidP="00041572">
      <w:pPr>
        <w:pStyle w:val="a5"/>
        <w:spacing w:after="0"/>
        <w:ind w:left="0" w:right="484"/>
        <w:jc w:val="right"/>
        <w:rPr>
          <w:sz w:val="16"/>
        </w:rPr>
      </w:pPr>
    </w:p>
    <w:p w:rsidR="00041572" w:rsidRPr="00E4158C" w:rsidRDefault="00041572" w:rsidP="00041572">
      <w:pPr>
        <w:pStyle w:val="a5"/>
        <w:spacing w:after="0"/>
        <w:ind w:left="0" w:right="484"/>
        <w:jc w:val="right"/>
        <w:rPr>
          <w:sz w:val="16"/>
        </w:rPr>
      </w:pPr>
      <w:r w:rsidRPr="00E4158C">
        <w:rPr>
          <w:sz w:val="16"/>
        </w:rPr>
        <w:t>Ο – Η Δηλ.</w:t>
      </w:r>
    </w:p>
    <w:p w:rsidR="00041572" w:rsidRPr="00E4158C" w:rsidRDefault="00041572" w:rsidP="00041572">
      <w:pPr>
        <w:pStyle w:val="a5"/>
        <w:spacing w:after="0"/>
        <w:ind w:left="0"/>
        <w:jc w:val="right"/>
        <w:rPr>
          <w:sz w:val="16"/>
        </w:rPr>
      </w:pPr>
    </w:p>
    <w:p w:rsidR="00041572" w:rsidRPr="00E4158C" w:rsidRDefault="00041572" w:rsidP="00041572">
      <w:pPr>
        <w:pStyle w:val="a5"/>
        <w:spacing w:after="0"/>
        <w:ind w:left="0"/>
        <w:jc w:val="right"/>
        <w:rPr>
          <w:sz w:val="16"/>
        </w:rPr>
      </w:pPr>
    </w:p>
    <w:p w:rsidR="00041572" w:rsidRPr="00E4158C" w:rsidRDefault="00041572" w:rsidP="00041572">
      <w:pPr>
        <w:pStyle w:val="a5"/>
        <w:spacing w:after="0"/>
        <w:ind w:left="0"/>
        <w:jc w:val="right"/>
        <w:rPr>
          <w:sz w:val="16"/>
        </w:rPr>
      </w:pPr>
    </w:p>
    <w:p w:rsidR="00041572" w:rsidRPr="00E4158C" w:rsidRDefault="00041572" w:rsidP="00041572">
      <w:pPr>
        <w:pStyle w:val="a5"/>
        <w:spacing w:after="0"/>
        <w:ind w:left="0" w:right="484"/>
        <w:jc w:val="right"/>
        <w:rPr>
          <w:sz w:val="16"/>
        </w:rPr>
      </w:pPr>
      <w:r w:rsidRPr="00E4158C">
        <w:rPr>
          <w:sz w:val="16"/>
        </w:rPr>
        <w:t>Υπογραφή)</w:t>
      </w:r>
    </w:p>
    <w:p w:rsidR="00041572" w:rsidRPr="00E4158C" w:rsidRDefault="00041572" w:rsidP="00041572">
      <w:pPr>
        <w:spacing w:after="0"/>
        <w:jc w:val="both"/>
        <w:rPr>
          <w:rFonts w:ascii="Arial" w:hAnsi="Arial" w:cs="Arial"/>
          <w:sz w:val="18"/>
        </w:rPr>
      </w:pPr>
    </w:p>
    <w:p w:rsidR="00041572" w:rsidRPr="00E4158C" w:rsidRDefault="00041572" w:rsidP="00041572">
      <w:pPr>
        <w:spacing w:after="0"/>
        <w:jc w:val="both"/>
        <w:rPr>
          <w:rFonts w:ascii="Arial" w:hAnsi="Arial" w:cs="Arial"/>
          <w:sz w:val="18"/>
        </w:rPr>
      </w:pPr>
    </w:p>
    <w:p w:rsidR="00041572" w:rsidRPr="00E4158C" w:rsidRDefault="00041572" w:rsidP="00041572">
      <w:pPr>
        <w:pStyle w:val="a5"/>
        <w:spacing w:after="0"/>
        <w:jc w:val="both"/>
        <w:rPr>
          <w:sz w:val="18"/>
        </w:rPr>
      </w:pPr>
      <w:r w:rsidRPr="00E4158C">
        <w:rPr>
          <w:sz w:val="18"/>
        </w:rPr>
        <w:t>(1) Αναγράφεται από τον ενδιαφερόμενο πολίτη ή Αρχή ή η Υπηρεσία του δημόσιου τομέα, που απευθύνεται η αίτηση.</w:t>
      </w:r>
    </w:p>
    <w:p w:rsidR="00041572" w:rsidRPr="00E4158C" w:rsidRDefault="00041572" w:rsidP="00041572">
      <w:pPr>
        <w:pStyle w:val="a5"/>
        <w:spacing w:after="0"/>
        <w:jc w:val="both"/>
        <w:rPr>
          <w:sz w:val="18"/>
        </w:rPr>
      </w:pPr>
      <w:r w:rsidRPr="00E4158C">
        <w:rPr>
          <w:sz w:val="18"/>
        </w:rPr>
        <w:t xml:space="preserve">(2) Αναγράφεται ολογράφως. </w:t>
      </w:r>
    </w:p>
    <w:p w:rsidR="00041572" w:rsidRPr="00E4158C" w:rsidRDefault="00041572" w:rsidP="00041572">
      <w:pPr>
        <w:pStyle w:val="a5"/>
        <w:spacing w:after="0"/>
        <w:ind w:left="567" w:hanging="284"/>
        <w:jc w:val="both"/>
        <w:rPr>
          <w:rFonts w:ascii="Tahoma" w:hAnsi="Tahoma" w:cs="Tahoma"/>
          <w:sz w:val="16"/>
          <w:szCs w:val="16"/>
        </w:rPr>
      </w:pPr>
      <w:r w:rsidRPr="00E4158C">
        <w:rPr>
          <w:sz w:val="18"/>
        </w:rPr>
        <w:t>(3) «</w:t>
      </w:r>
      <w:r w:rsidRPr="00E4158C">
        <w:rPr>
          <w:rFonts w:ascii="Tahoma" w:hAnsi="Tahoma" w:cs="Tahoma"/>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041572" w:rsidRDefault="00041572" w:rsidP="00041572">
      <w:r w:rsidRPr="00E4158C">
        <w:rPr>
          <w:rFonts w:ascii="Tahoma" w:hAnsi="Tahoma" w:cs="Tahoma"/>
          <w:sz w:val="16"/>
          <w:szCs w:val="16"/>
        </w:rPr>
        <w:t>(4) Σε περίπτωση ανεπάρκειας χώρου η δήλωση συνεχίζεται στην πίσω όψη της και υπογράφεται από τον δηλούντα ή την δηλούσα.</w:t>
      </w:r>
    </w:p>
    <w:p w:rsidR="00857159" w:rsidRDefault="00857159" w:rsidP="00041572"/>
    <w:sectPr w:rsidR="00857159" w:rsidSect="00D23E6A">
      <w:pgSz w:w="11906" w:h="16838"/>
      <w:pgMar w:top="1440" w:right="849"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4100"/>
    <w:multiLevelType w:val="hybridMultilevel"/>
    <w:tmpl w:val="9F8EA9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2C3728"/>
    <w:multiLevelType w:val="multilevel"/>
    <w:tmpl w:val="18748B8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862"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3DB0478B"/>
    <w:multiLevelType w:val="hybridMultilevel"/>
    <w:tmpl w:val="ABC0844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41572"/>
    <w:rsid w:val="00041572"/>
    <w:rsid w:val="006E41F7"/>
    <w:rsid w:val="00857159"/>
    <w:rsid w:val="00D23E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572"/>
    <w:pPr>
      <w:spacing w:after="200"/>
      <w:jc w:val="left"/>
    </w:pPr>
  </w:style>
  <w:style w:type="paragraph" w:styleId="1">
    <w:name w:val="heading 1"/>
    <w:basedOn w:val="a"/>
    <w:next w:val="a"/>
    <w:link w:val="1Char"/>
    <w:qFormat/>
    <w:rsid w:val="00041572"/>
    <w:pPr>
      <w:keepNext/>
      <w:keepLines/>
      <w:numPr>
        <w:numId w:val="1"/>
      </w:numPr>
      <w:suppressAutoHyphens/>
      <w:spacing w:before="480" w:after="0"/>
      <w:jc w:val="both"/>
      <w:outlineLvl w:val="0"/>
    </w:pPr>
    <w:rPr>
      <w:rFonts w:ascii="Cambria" w:eastAsia="Times New Roman" w:hAnsi="Cambria" w:cs="Times New Roman"/>
      <w:b/>
      <w:bCs/>
      <w:color w:val="365F91"/>
      <w:sz w:val="28"/>
      <w:szCs w:val="28"/>
      <w:lang w:val="en-US"/>
    </w:rPr>
  </w:style>
  <w:style w:type="paragraph" w:styleId="2">
    <w:name w:val="heading 2"/>
    <w:basedOn w:val="a"/>
    <w:next w:val="a"/>
    <w:link w:val="2Char"/>
    <w:unhideWhenUsed/>
    <w:qFormat/>
    <w:rsid w:val="00041572"/>
    <w:pPr>
      <w:keepNext/>
      <w:keepLines/>
      <w:numPr>
        <w:ilvl w:val="1"/>
        <w:numId w:val="1"/>
      </w:numPr>
      <w:suppressAutoHyphens/>
      <w:spacing w:before="200" w:after="0"/>
      <w:jc w:val="both"/>
      <w:outlineLvl w:val="1"/>
    </w:pPr>
    <w:rPr>
      <w:rFonts w:ascii="Cambria" w:eastAsia="Times New Roman" w:hAnsi="Cambria" w:cs="Times New Roman"/>
      <w:b/>
      <w:bCs/>
      <w:color w:val="4F81BD"/>
      <w:sz w:val="26"/>
      <w:szCs w:val="26"/>
      <w:lang w:val="en-US"/>
    </w:rPr>
  </w:style>
  <w:style w:type="paragraph" w:styleId="3">
    <w:name w:val="heading 3"/>
    <w:basedOn w:val="a"/>
    <w:next w:val="a"/>
    <w:link w:val="3Char"/>
    <w:unhideWhenUsed/>
    <w:qFormat/>
    <w:rsid w:val="00041572"/>
    <w:pPr>
      <w:keepNext/>
      <w:keepLines/>
      <w:numPr>
        <w:ilvl w:val="2"/>
        <w:numId w:val="1"/>
      </w:numPr>
      <w:suppressAutoHyphens/>
      <w:spacing w:before="200" w:after="0"/>
      <w:jc w:val="both"/>
      <w:outlineLvl w:val="2"/>
    </w:pPr>
    <w:rPr>
      <w:rFonts w:ascii="Cambria" w:eastAsia="Times New Roman" w:hAnsi="Cambria" w:cs="Times New Roman"/>
      <w:b/>
      <w:bCs/>
      <w:color w:val="4F81BD"/>
      <w:lang w:val="en-US"/>
    </w:rPr>
  </w:style>
  <w:style w:type="paragraph" w:styleId="4">
    <w:name w:val="heading 4"/>
    <w:basedOn w:val="a"/>
    <w:next w:val="a"/>
    <w:link w:val="4Char"/>
    <w:semiHidden/>
    <w:unhideWhenUsed/>
    <w:qFormat/>
    <w:rsid w:val="00041572"/>
    <w:pPr>
      <w:keepNext/>
      <w:keepLines/>
      <w:numPr>
        <w:ilvl w:val="3"/>
        <w:numId w:val="1"/>
      </w:numPr>
      <w:suppressAutoHyphens/>
      <w:spacing w:before="200" w:after="0"/>
      <w:jc w:val="both"/>
      <w:outlineLvl w:val="3"/>
    </w:pPr>
    <w:rPr>
      <w:rFonts w:ascii="Cambria" w:eastAsia="Times New Roman" w:hAnsi="Cambria" w:cs="Times New Roman"/>
      <w:b/>
      <w:bCs/>
      <w:i/>
      <w:iCs/>
      <w:color w:val="4F81BD"/>
      <w:lang w:val="en-US"/>
    </w:rPr>
  </w:style>
  <w:style w:type="paragraph" w:styleId="5">
    <w:name w:val="heading 5"/>
    <w:basedOn w:val="a"/>
    <w:next w:val="a"/>
    <w:link w:val="5Char"/>
    <w:semiHidden/>
    <w:unhideWhenUsed/>
    <w:qFormat/>
    <w:rsid w:val="00041572"/>
    <w:pPr>
      <w:keepNext/>
      <w:keepLines/>
      <w:numPr>
        <w:ilvl w:val="4"/>
        <w:numId w:val="1"/>
      </w:numPr>
      <w:suppressAutoHyphens/>
      <w:spacing w:before="200" w:after="0"/>
      <w:jc w:val="both"/>
      <w:outlineLvl w:val="4"/>
    </w:pPr>
    <w:rPr>
      <w:rFonts w:ascii="Cambria" w:eastAsia="Times New Roman" w:hAnsi="Cambria" w:cs="Times New Roman"/>
      <w:color w:val="243F60"/>
      <w:lang w:val="en-US"/>
    </w:rPr>
  </w:style>
  <w:style w:type="paragraph" w:styleId="6">
    <w:name w:val="heading 6"/>
    <w:basedOn w:val="a"/>
    <w:next w:val="a"/>
    <w:link w:val="6Char"/>
    <w:uiPriority w:val="9"/>
    <w:semiHidden/>
    <w:unhideWhenUsed/>
    <w:qFormat/>
    <w:rsid w:val="00041572"/>
    <w:pPr>
      <w:keepNext/>
      <w:keepLines/>
      <w:numPr>
        <w:ilvl w:val="5"/>
        <w:numId w:val="1"/>
      </w:numPr>
      <w:suppressAutoHyphens/>
      <w:spacing w:before="200" w:after="0"/>
      <w:jc w:val="both"/>
      <w:outlineLvl w:val="5"/>
    </w:pPr>
    <w:rPr>
      <w:rFonts w:ascii="Cambria" w:eastAsia="Times New Roman" w:hAnsi="Cambria" w:cs="Times New Roman"/>
      <w:i/>
      <w:iCs/>
      <w:color w:val="243F60"/>
      <w:lang w:val="en-US"/>
    </w:rPr>
  </w:style>
  <w:style w:type="paragraph" w:styleId="7">
    <w:name w:val="heading 7"/>
    <w:basedOn w:val="a"/>
    <w:next w:val="a"/>
    <w:link w:val="7Char"/>
    <w:uiPriority w:val="9"/>
    <w:semiHidden/>
    <w:unhideWhenUsed/>
    <w:qFormat/>
    <w:rsid w:val="00041572"/>
    <w:pPr>
      <w:keepNext/>
      <w:keepLines/>
      <w:numPr>
        <w:ilvl w:val="6"/>
        <w:numId w:val="1"/>
      </w:numPr>
      <w:suppressAutoHyphens/>
      <w:spacing w:before="200" w:after="0"/>
      <w:jc w:val="both"/>
      <w:outlineLvl w:val="6"/>
    </w:pPr>
    <w:rPr>
      <w:rFonts w:ascii="Cambria" w:eastAsia="Times New Roman" w:hAnsi="Cambria" w:cs="Times New Roman"/>
      <w:i/>
      <w:iCs/>
      <w:color w:val="404040"/>
      <w:lang w:val="en-US"/>
    </w:rPr>
  </w:style>
  <w:style w:type="paragraph" w:styleId="8">
    <w:name w:val="heading 8"/>
    <w:basedOn w:val="a"/>
    <w:next w:val="a"/>
    <w:link w:val="8Char"/>
    <w:uiPriority w:val="9"/>
    <w:semiHidden/>
    <w:unhideWhenUsed/>
    <w:qFormat/>
    <w:rsid w:val="00041572"/>
    <w:pPr>
      <w:keepNext/>
      <w:keepLines/>
      <w:numPr>
        <w:ilvl w:val="7"/>
        <w:numId w:val="1"/>
      </w:numPr>
      <w:suppressAutoHyphens/>
      <w:spacing w:before="200" w:after="0"/>
      <w:jc w:val="both"/>
      <w:outlineLvl w:val="7"/>
    </w:pPr>
    <w:rPr>
      <w:rFonts w:ascii="Cambria" w:eastAsia="Times New Roman" w:hAnsi="Cambria" w:cs="Times New Roman"/>
      <w:color w:val="404040"/>
      <w:sz w:val="20"/>
      <w:szCs w:val="20"/>
      <w:lang w:val="en-US"/>
    </w:rPr>
  </w:style>
  <w:style w:type="paragraph" w:styleId="9">
    <w:name w:val="heading 9"/>
    <w:basedOn w:val="a"/>
    <w:next w:val="a"/>
    <w:link w:val="9Char"/>
    <w:uiPriority w:val="9"/>
    <w:semiHidden/>
    <w:unhideWhenUsed/>
    <w:qFormat/>
    <w:rsid w:val="00041572"/>
    <w:pPr>
      <w:keepNext/>
      <w:keepLines/>
      <w:numPr>
        <w:ilvl w:val="8"/>
        <w:numId w:val="1"/>
      </w:numPr>
      <w:suppressAutoHyphens/>
      <w:spacing w:before="200" w:after="0"/>
      <w:jc w:val="both"/>
      <w:outlineLvl w:val="8"/>
    </w:pPr>
    <w:rPr>
      <w:rFonts w:ascii="Cambria" w:eastAsia="Times New Roman" w:hAnsi="Cambria" w:cs="Times New Roman"/>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41572"/>
    <w:rPr>
      <w:rFonts w:ascii="Cambria" w:eastAsia="Times New Roman" w:hAnsi="Cambria" w:cs="Times New Roman"/>
      <w:b/>
      <w:bCs/>
      <w:color w:val="365F91"/>
      <w:sz w:val="28"/>
      <w:szCs w:val="28"/>
      <w:lang w:val="en-US"/>
    </w:rPr>
  </w:style>
  <w:style w:type="character" w:customStyle="1" w:styleId="2Char">
    <w:name w:val="Επικεφαλίδα 2 Char"/>
    <w:basedOn w:val="a0"/>
    <w:link w:val="2"/>
    <w:rsid w:val="00041572"/>
    <w:rPr>
      <w:rFonts w:ascii="Cambria" w:eastAsia="Times New Roman" w:hAnsi="Cambria" w:cs="Times New Roman"/>
      <w:b/>
      <w:bCs/>
      <w:color w:val="4F81BD"/>
      <w:sz w:val="26"/>
      <w:szCs w:val="26"/>
      <w:lang w:val="en-US"/>
    </w:rPr>
  </w:style>
  <w:style w:type="character" w:customStyle="1" w:styleId="3Char">
    <w:name w:val="Επικεφαλίδα 3 Char"/>
    <w:basedOn w:val="a0"/>
    <w:link w:val="3"/>
    <w:rsid w:val="00041572"/>
    <w:rPr>
      <w:rFonts w:ascii="Cambria" w:eastAsia="Times New Roman" w:hAnsi="Cambria" w:cs="Times New Roman"/>
      <w:b/>
      <w:bCs/>
      <w:color w:val="4F81BD"/>
      <w:lang w:val="en-US"/>
    </w:rPr>
  </w:style>
  <w:style w:type="character" w:customStyle="1" w:styleId="4Char">
    <w:name w:val="Επικεφαλίδα 4 Char"/>
    <w:basedOn w:val="a0"/>
    <w:link w:val="4"/>
    <w:semiHidden/>
    <w:rsid w:val="00041572"/>
    <w:rPr>
      <w:rFonts w:ascii="Cambria" w:eastAsia="Times New Roman" w:hAnsi="Cambria" w:cs="Times New Roman"/>
      <w:b/>
      <w:bCs/>
      <w:i/>
      <w:iCs/>
      <w:color w:val="4F81BD"/>
      <w:lang w:val="en-US"/>
    </w:rPr>
  </w:style>
  <w:style w:type="character" w:customStyle="1" w:styleId="5Char">
    <w:name w:val="Επικεφαλίδα 5 Char"/>
    <w:basedOn w:val="a0"/>
    <w:link w:val="5"/>
    <w:semiHidden/>
    <w:rsid w:val="00041572"/>
    <w:rPr>
      <w:rFonts w:ascii="Cambria" w:eastAsia="Times New Roman" w:hAnsi="Cambria" w:cs="Times New Roman"/>
      <w:color w:val="243F60"/>
      <w:lang w:val="en-US"/>
    </w:rPr>
  </w:style>
  <w:style w:type="character" w:customStyle="1" w:styleId="6Char">
    <w:name w:val="Επικεφαλίδα 6 Char"/>
    <w:basedOn w:val="a0"/>
    <w:link w:val="6"/>
    <w:uiPriority w:val="9"/>
    <w:semiHidden/>
    <w:rsid w:val="00041572"/>
    <w:rPr>
      <w:rFonts w:ascii="Cambria" w:eastAsia="Times New Roman" w:hAnsi="Cambria" w:cs="Times New Roman"/>
      <w:i/>
      <w:iCs/>
      <w:color w:val="243F60"/>
      <w:lang w:val="en-US"/>
    </w:rPr>
  </w:style>
  <w:style w:type="character" w:customStyle="1" w:styleId="7Char">
    <w:name w:val="Επικεφαλίδα 7 Char"/>
    <w:basedOn w:val="a0"/>
    <w:link w:val="7"/>
    <w:uiPriority w:val="9"/>
    <w:semiHidden/>
    <w:rsid w:val="00041572"/>
    <w:rPr>
      <w:rFonts w:ascii="Cambria" w:eastAsia="Times New Roman" w:hAnsi="Cambria" w:cs="Times New Roman"/>
      <w:i/>
      <w:iCs/>
      <w:color w:val="404040"/>
      <w:lang w:val="en-US"/>
    </w:rPr>
  </w:style>
  <w:style w:type="character" w:customStyle="1" w:styleId="8Char">
    <w:name w:val="Επικεφαλίδα 8 Char"/>
    <w:basedOn w:val="a0"/>
    <w:link w:val="8"/>
    <w:uiPriority w:val="9"/>
    <w:semiHidden/>
    <w:rsid w:val="00041572"/>
    <w:rPr>
      <w:rFonts w:ascii="Cambria" w:eastAsia="Times New Roman" w:hAnsi="Cambria" w:cs="Times New Roman"/>
      <w:color w:val="404040"/>
      <w:sz w:val="20"/>
      <w:szCs w:val="20"/>
      <w:lang w:val="en-US"/>
    </w:rPr>
  </w:style>
  <w:style w:type="character" w:customStyle="1" w:styleId="9Char">
    <w:name w:val="Επικεφαλίδα 9 Char"/>
    <w:basedOn w:val="a0"/>
    <w:link w:val="9"/>
    <w:uiPriority w:val="9"/>
    <w:semiHidden/>
    <w:rsid w:val="00041572"/>
    <w:rPr>
      <w:rFonts w:ascii="Cambria" w:eastAsia="Times New Roman" w:hAnsi="Cambria" w:cs="Times New Roman"/>
      <w:i/>
      <w:iCs/>
      <w:color w:val="404040"/>
      <w:sz w:val="20"/>
      <w:szCs w:val="20"/>
      <w:lang w:val="en-US"/>
    </w:rPr>
  </w:style>
  <w:style w:type="paragraph" w:styleId="a3">
    <w:name w:val="header"/>
    <w:basedOn w:val="a"/>
    <w:link w:val="Char"/>
    <w:unhideWhenUsed/>
    <w:rsid w:val="00041572"/>
    <w:pPr>
      <w:tabs>
        <w:tab w:val="center" w:pos="4153"/>
        <w:tab w:val="right" w:pos="8306"/>
      </w:tabs>
      <w:spacing w:after="0" w:line="240" w:lineRule="auto"/>
    </w:pPr>
  </w:style>
  <w:style w:type="character" w:customStyle="1" w:styleId="Char">
    <w:name w:val="Κεφαλίδα Char"/>
    <w:basedOn w:val="a0"/>
    <w:link w:val="a3"/>
    <w:rsid w:val="00041572"/>
  </w:style>
  <w:style w:type="paragraph" w:styleId="a4">
    <w:name w:val="Body Text"/>
    <w:basedOn w:val="a"/>
    <w:link w:val="Char0"/>
    <w:qFormat/>
    <w:rsid w:val="00041572"/>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4"/>
    <w:rsid w:val="00041572"/>
    <w:rPr>
      <w:rFonts w:ascii="Arial" w:eastAsia="Times New Roman" w:hAnsi="Arial" w:cs="Arial"/>
      <w:sz w:val="28"/>
      <w:szCs w:val="24"/>
      <w:lang w:eastAsia="el-GR"/>
    </w:rPr>
  </w:style>
  <w:style w:type="paragraph" w:styleId="20">
    <w:name w:val="Body Text 2"/>
    <w:basedOn w:val="a"/>
    <w:link w:val="2Char0"/>
    <w:rsid w:val="00041572"/>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0">
    <w:name w:val="Σώμα κείμενου 2 Char"/>
    <w:basedOn w:val="a0"/>
    <w:link w:val="20"/>
    <w:rsid w:val="00041572"/>
    <w:rPr>
      <w:rFonts w:ascii="Times New Roman" w:eastAsia="Times New Roman" w:hAnsi="Times New Roman" w:cs="Times New Roman"/>
      <w:sz w:val="20"/>
      <w:szCs w:val="24"/>
      <w:lang w:eastAsia="el-GR"/>
    </w:rPr>
  </w:style>
  <w:style w:type="paragraph" w:customStyle="1" w:styleId="TableParagraph">
    <w:name w:val="Table Paragraph"/>
    <w:basedOn w:val="a"/>
    <w:uiPriority w:val="1"/>
    <w:qFormat/>
    <w:rsid w:val="00041572"/>
    <w:pPr>
      <w:widowControl w:val="0"/>
      <w:autoSpaceDE w:val="0"/>
      <w:autoSpaceDN w:val="0"/>
      <w:spacing w:after="0" w:line="240" w:lineRule="auto"/>
    </w:pPr>
    <w:rPr>
      <w:rFonts w:ascii="Tahoma" w:eastAsia="Tahoma" w:hAnsi="Tahoma" w:cs="Tahoma"/>
    </w:rPr>
  </w:style>
  <w:style w:type="paragraph" w:customStyle="1" w:styleId="Default">
    <w:name w:val="Default"/>
    <w:rsid w:val="00041572"/>
    <w:pPr>
      <w:autoSpaceDE w:val="0"/>
      <w:autoSpaceDN w:val="0"/>
      <w:adjustRightInd w:val="0"/>
      <w:spacing w:line="240" w:lineRule="auto"/>
      <w:jc w:val="left"/>
    </w:pPr>
    <w:rPr>
      <w:rFonts w:ascii="Calibri" w:hAnsi="Calibri" w:cs="Calibri"/>
      <w:color w:val="000000"/>
      <w:sz w:val="24"/>
      <w:szCs w:val="24"/>
    </w:rPr>
  </w:style>
  <w:style w:type="paragraph" w:styleId="a5">
    <w:name w:val="Body Text Indent"/>
    <w:basedOn w:val="a"/>
    <w:link w:val="Char1"/>
    <w:uiPriority w:val="99"/>
    <w:semiHidden/>
    <w:unhideWhenUsed/>
    <w:rsid w:val="00041572"/>
    <w:pPr>
      <w:spacing w:after="120"/>
      <w:ind w:left="283"/>
    </w:pPr>
  </w:style>
  <w:style w:type="character" w:customStyle="1" w:styleId="Char1">
    <w:name w:val="Σώμα κείμενου με εσοχή Char"/>
    <w:basedOn w:val="a0"/>
    <w:link w:val="a5"/>
    <w:uiPriority w:val="99"/>
    <w:semiHidden/>
    <w:rsid w:val="00041572"/>
  </w:style>
  <w:style w:type="paragraph" w:styleId="a6">
    <w:name w:val="Balloon Text"/>
    <w:basedOn w:val="a"/>
    <w:link w:val="Char2"/>
    <w:uiPriority w:val="99"/>
    <w:semiHidden/>
    <w:unhideWhenUsed/>
    <w:rsid w:val="00041572"/>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0415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1018</Words>
  <Characters>5503</Characters>
  <Application>Microsoft Office Word</Application>
  <DocSecurity>0</DocSecurity>
  <Lines>45</Lines>
  <Paragraphs>13</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        ΥΠΕΥΘΥΝΗ ΔΗΛΩΣΗ</vt:lpstr>
      <vt:lpstr>        (άρθρο 8 Ν.1599/1986)</vt:lpstr>
    </vt:vector>
  </TitlesOfParts>
  <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2025-07-16T06:37:00Z</dcterms:created>
  <dcterms:modified xsi:type="dcterms:W3CDTF">2025-07-16T07:02:00Z</dcterms:modified>
</cp:coreProperties>
</file>